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2CCC5213" w:rsidR="00FE4CA6" w:rsidRDefault="009F1390">
      <w:r>
        <w:rPr>
          <w:noProof/>
          <w:lang w:val="fr-FR" w:eastAsia="fr-FR"/>
        </w:rPr>
        <mc:AlternateContent>
          <mc:Choice Requires="wps">
            <w:drawing>
              <wp:anchor distT="0" distB="0" distL="114300" distR="114300" simplePos="0" relativeHeight="251660288" behindDoc="0" locked="0" layoutInCell="1" allowOverlap="1" wp14:anchorId="349475D0" wp14:editId="3924B99C">
                <wp:simplePos x="0" y="0"/>
                <wp:positionH relativeFrom="page">
                  <wp:align>right</wp:align>
                </wp:positionH>
                <wp:positionV relativeFrom="paragraph">
                  <wp:posOffset>-594360</wp:posOffset>
                </wp:positionV>
                <wp:extent cx="2400300" cy="6324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32460"/>
                        </a:xfrm>
                        <a:prstGeom prst="rect">
                          <a:avLst/>
                        </a:prstGeom>
                        <a:solidFill>
                          <a:srgbClr val="FFFFFF"/>
                        </a:solidFill>
                        <a:ln w="9525">
                          <a:noFill/>
                          <a:miter lim="800000"/>
                          <a:headEnd/>
                          <a:tailEnd/>
                        </a:ln>
                      </wps:spPr>
                      <wps:txbx>
                        <w:txbxContent>
                          <w:p w14:paraId="2E69369D" w14:textId="03B0B024" w:rsidR="00FE4CA6" w:rsidRDefault="00FF6C7C">
                            <w:r>
                              <w:rPr>
                                <w:noProof/>
                                <w:lang w:val="fr-FR" w:eastAsia="fr-FR"/>
                              </w:rPr>
                              <w:drawing>
                                <wp:inline distT="0" distB="0" distL="0" distR="0" wp14:anchorId="2C620A5B" wp14:editId="4A27BDA3">
                                  <wp:extent cx="1470660" cy="414801"/>
                                  <wp:effectExtent l="0" t="0" r="0" b="4445"/>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8480" cy="4198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137.8pt;margin-top:-46.8pt;width:189pt;height:49.8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kDQIAAPY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" stroked="f">
                <v:textbox>
                  <w:txbxContent>
                    <w:p w14:paraId="2E69369D" w14:textId="03B0B024" w:rsidR="00FE4CA6" w:rsidRDefault="00FF6C7C">
                      <w:r>
                        <w:rPr>
                          <w:noProof/>
                          <w:lang w:val="fr-FR" w:eastAsia="fr-FR"/>
                        </w:rPr>
                        <w:drawing>
                          <wp:inline distT="0" distB="0" distL="0" distR="0" wp14:anchorId="2C620A5B" wp14:editId="4A27BDA3">
                            <wp:extent cx="1470660" cy="414801"/>
                            <wp:effectExtent l="0" t="0" r="0" b="4445"/>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8480" cy="419827"/>
                                    </a:xfrm>
                                    <a:prstGeom prst="rect">
                                      <a:avLst/>
                                    </a:prstGeom>
                                    <a:noFill/>
                                    <a:ln>
                                      <a:noFill/>
                                    </a:ln>
                                  </pic:spPr>
                                </pic:pic>
                              </a:graphicData>
                            </a:graphic>
                          </wp:inline>
                        </w:drawing>
                      </w:r>
                    </w:p>
                  </w:txbxContent>
                </v:textbox>
                <w10:wrap anchorx="page"/>
              </v:shape>
            </w:pict>
          </mc:Fallback>
        </mc:AlternateContent>
      </w:r>
      <w:r w:rsidRPr="00FE4CA6">
        <w:rPr>
          <w:noProof/>
          <w:sz w:val="36"/>
          <w:szCs w:val="36"/>
          <w:lang w:val="fr-FR" w:eastAsia="fr-FR"/>
        </w:rPr>
        <w:drawing>
          <wp:anchor distT="0" distB="0" distL="114300" distR="114300" simplePos="0" relativeHeight="251659264" behindDoc="0" locked="0" layoutInCell="1" allowOverlap="1" wp14:anchorId="13182929" wp14:editId="57037434">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29E5B22B" w:rsidR="00FE4CA6" w:rsidRDefault="009321AB" w:rsidP="001A7E8F">
      <w:pPr>
        <w:pStyle w:val="Titel"/>
      </w:pPr>
      <w:sdt>
        <w:sdtPr>
          <w:id w:val="-620993181"/>
          <w:placeholder>
            <w:docPart w:val="7D4DF22BDE194F9B9F9C2E7DCD198DCE"/>
          </w:placeholder>
        </w:sdtPr>
        <w:sdtEndPr/>
        <w:sdtContent>
          <w:sdt>
            <w:sdtPr>
              <w:id w:val="-1722742083"/>
              <w:placeholder>
                <w:docPart w:val="DefaultPlaceholder_-1854013440"/>
              </w:placeholder>
            </w:sdtPr>
            <w:sdtEndPr/>
            <w:sdtContent>
              <w:sdt>
                <w:sdtPr>
                  <w:alias w:val="Veuillez indiquer le titre de la fonction (m/f/x)"/>
                  <w:tag w:val="Veuillez indiquer le titre de la fonction"/>
                  <w:id w:val="1525219723"/>
                  <w:placeholder>
                    <w:docPart w:val="825847CE5D4641B69C7B8386C54E609B"/>
                  </w:placeholder>
                </w:sdtPr>
                <w:sdtEndPr/>
                <w:sdtContent>
                  <w:r w:rsidR="00B5048F">
                    <w:t>Data manager</w:t>
                  </w:r>
                  <w:r w:rsidR="00FF6C7C">
                    <w:t xml:space="preserve"> </w:t>
                  </w:r>
                  <w:r w:rsidR="00FF6C7C">
                    <w:br/>
                  </w:r>
                  <w:r w:rsidR="00FF6C7C" w:rsidRPr="00FF6C7C">
                    <w:rPr>
                      <w:sz w:val="32"/>
                      <w:szCs w:val="32"/>
                    </w:rPr>
                    <w:t xml:space="preserve">(durée déterminée de +/- </w:t>
                  </w:r>
                  <w:r w:rsidR="007D2BE8">
                    <w:rPr>
                      <w:sz w:val="32"/>
                      <w:szCs w:val="32"/>
                    </w:rPr>
                    <w:t xml:space="preserve">30 mois </w:t>
                  </w:r>
                  <w:r w:rsidR="00FF6C7C" w:rsidRPr="00FF6C7C">
                    <w:rPr>
                      <w:sz w:val="32"/>
                      <w:szCs w:val="32"/>
                    </w:rPr>
                    <w:t>)</w:t>
                  </w:r>
                </w:sdtContent>
              </w:sdt>
            </w:sdtContent>
          </w:sdt>
        </w:sdtContent>
      </w:sdt>
    </w:p>
    <w:p w14:paraId="676DBEAE" w14:textId="7839040E" w:rsidR="003B341E" w:rsidRDefault="00DA464D" w:rsidP="003B341E">
      <w:r>
        <w:rPr>
          <w:noProof/>
          <w:lang w:val="fr-FR" w:eastAsia="fr-FR"/>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2316DF4E" w:rsidR="00990DFB" w:rsidRDefault="00990DFB" w:rsidP="003B341E">
            <w:r>
              <w:t>Nos références</w:t>
            </w:r>
          </w:p>
        </w:tc>
        <w:tc>
          <w:tcPr>
            <w:tcW w:w="2950" w:type="dxa"/>
          </w:tcPr>
          <w:p w14:paraId="4E2C5EC5" w14:textId="556B32B5" w:rsidR="00990DFB" w:rsidRDefault="00990DFB" w:rsidP="003B341E">
            <w:pPr>
              <w:cnfStyle w:val="100000000000" w:firstRow="1" w:lastRow="0" w:firstColumn="0" w:lastColumn="0" w:oddVBand="0" w:evenVBand="0" w:oddHBand="0" w:evenHBand="0" w:firstRowFirstColumn="0" w:firstRowLastColumn="0" w:lastRowFirstColumn="0" w:lastRowLastColumn="0"/>
            </w:pPr>
            <w:r>
              <w:t>Groupe d'activités</w:t>
            </w:r>
          </w:p>
        </w:tc>
        <w:tc>
          <w:tcPr>
            <w:tcW w:w="2397" w:type="dxa"/>
          </w:tcPr>
          <w:p w14:paraId="173C797F" w14:textId="28533228" w:rsidR="00990DFB" w:rsidRDefault="00990DFB" w:rsidP="003B341E">
            <w:pPr>
              <w:cnfStyle w:val="100000000000" w:firstRow="1" w:lastRow="0" w:firstColumn="0" w:lastColumn="0" w:oddVBand="0" w:evenVBand="0" w:oddHBand="0" w:evenHBand="0" w:firstRowFirstColumn="0" w:firstRowLastColumn="0" w:lastRowFirstColumn="0" w:lastRowLastColumn="0"/>
            </w:pPr>
            <w:r>
              <w:t>Classe(s) de recrutement</w:t>
            </w:r>
          </w:p>
        </w:tc>
        <w:tc>
          <w:tcPr>
            <w:tcW w:w="1973" w:type="dxa"/>
          </w:tcPr>
          <w:p w14:paraId="21BFA3A6" w14:textId="0E2EBBE3" w:rsidR="00990DFB" w:rsidRDefault="00990DFB" w:rsidP="003B341E">
            <w:pPr>
              <w:cnfStyle w:val="100000000000" w:firstRow="1" w:lastRow="0" w:firstColumn="0" w:lastColumn="0" w:oddVBand="0" w:evenVBand="0" w:oddHBand="0" w:evenHBand="0" w:firstRowFirstColumn="0" w:firstRowLastColumn="0" w:lastRowFirstColumn="0" w:lastRowLastColumn="0"/>
            </w:pPr>
            <w:r>
              <w:t>Postuler jusqu'au</w:t>
            </w:r>
          </w:p>
        </w:tc>
      </w:tr>
      <w:tr w:rsidR="00990DFB"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33AD9611" w:rsidR="00990DFB" w:rsidRDefault="00FF6C7C" w:rsidP="003B341E">
            <w:r>
              <w:rPr>
                <w:lang w:val="nl-BE"/>
              </w:rPr>
              <w:t>AFR-025-0</w:t>
            </w:r>
            <w:r w:rsidR="00B612A7">
              <w:rPr>
                <w:lang w:val="nl-BE"/>
              </w:rPr>
              <w:t>8</w:t>
            </w:r>
          </w:p>
        </w:tc>
        <w:tc>
          <w:tcPr>
            <w:tcW w:w="2950" w:type="dxa"/>
          </w:tcPr>
          <w:sdt>
            <w:sdtPr>
              <w:id w:val="1329868628"/>
              <w:placeholder>
                <w:docPart w:val="87C7D6EEA5684316B070E709F984B1C9"/>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p w14:paraId="0426B4A2" w14:textId="2CDC637E" w:rsidR="00990DFB" w:rsidRDefault="00FF6C7C" w:rsidP="003B341E">
                <w:pPr>
                  <w:spacing w:line="320" w:lineRule="atLeast"/>
                  <w:cnfStyle w:val="000000100000" w:firstRow="0" w:lastRow="0" w:firstColumn="0" w:lastColumn="0" w:oddVBand="0" w:evenVBand="0" w:oddHBand="1" w:evenHBand="0" w:firstRowFirstColumn="0" w:firstRowLastColumn="0" w:lastRowFirstColumn="0" w:lastRowLastColumn="0"/>
                </w:pPr>
                <w:r>
                  <w:t>I. Recherche scientifique et développement expérimental</w:t>
                </w:r>
              </w:p>
            </w:sdtContent>
          </w:sdt>
          <w:p w14:paraId="5AE74664" w14:textId="77777777" w:rsidR="00990DFB" w:rsidRDefault="00990DFB" w:rsidP="003B341E">
            <w:pPr>
              <w:cnfStyle w:val="000000100000" w:firstRow="0" w:lastRow="0" w:firstColumn="0" w:lastColumn="0" w:oddVBand="0" w:evenVBand="0" w:oddHBand="1" w:evenHBand="0" w:firstRowFirstColumn="0" w:firstRowLastColumn="0" w:lastRowFirstColumn="0" w:lastRowLastColumn="0"/>
            </w:pPr>
          </w:p>
        </w:tc>
        <w:sdt>
          <w:sdtPr>
            <w:id w:val="-2066483005"/>
            <w:placeholder>
              <w:docPart w:val="DefaultPlaceholder_-1854013438"/>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557B925C" w:rsidR="00990DFB" w:rsidRDefault="00FF6C7C" w:rsidP="003B341E">
                <w:pPr>
                  <w:cnfStyle w:val="000000100000" w:firstRow="0" w:lastRow="0" w:firstColumn="0" w:lastColumn="0" w:oddVBand="0" w:evenVBand="0" w:oddHBand="1" w:evenHBand="0" w:firstRowFirstColumn="0" w:firstRowLastColumn="0" w:lastRowFirstColumn="0" w:lastRowLastColumn="0"/>
                </w:pPr>
                <w:r>
                  <w:t>SW1</w:t>
                </w:r>
              </w:p>
            </w:tc>
          </w:sdtContent>
        </w:sdt>
        <w:sdt>
          <w:sdtPr>
            <w:id w:val="502169569"/>
            <w:placeholder>
              <w:docPart w:val="DefaultPlaceholder_-1854013437"/>
            </w:placeholder>
            <w:date w:fullDate="2025-11-20T00:00:00Z">
              <w:dateFormat w:val="d/MM/yyyy"/>
              <w:lid w:val="en-GB"/>
              <w:storeMappedDataAs w:val="dateTime"/>
              <w:calendar w:val="gregorian"/>
            </w:date>
          </w:sdtPr>
          <w:sdtEndPr/>
          <w:sdtContent>
            <w:tc>
              <w:tcPr>
                <w:tcW w:w="1973" w:type="dxa"/>
              </w:tcPr>
              <w:p w14:paraId="25C7116E" w14:textId="0DFC5C88" w:rsidR="00990DFB" w:rsidRDefault="007D2BE8" w:rsidP="003B341E">
                <w:pPr>
                  <w:spacing w:line="320" w:lineRule="atLeast"/>
                  <w:cnfStyle w:val="000000100000" w:firstRow="0" w:lastRow="0" w:firstColumn="0" w:lastColumn="0" w:oddVBand="0" w:evenVBand="0" w:oddHBand="1" w:evenHBand="0" w:firstRowFirstColumn="0" w:firstRowLastColumn="0" w:lastRowFirstColumn="0" w:lastRowLastColumn="0"/>
                </w:pPr>
                <w:r>
                  <w:t>20</w:t>
                </w:r>
                <w:r w:rsidR="00B612A7">
                  <w:rPr>
                    <w:lang w:val="en-GB"/>
                  </w:rPr>
                  <w:t>/1</w:t>
                </w:r>
                <w:r w:rsidR="00FC55EA">
                  <w:rPr>
                    <w:lang w:val="en-GB"/>
                  </w:rPr>
                  <w:t>1</w:t>
                </w:r>
                <w:r w:rsidR="00B612A7">
                  <w:rPr>
                    <w:lang w:val="en-GB"/>
                  </w:rPr>
                  <w:t>/2025</w:t>
                </w:r>
              </w:p>
            </w:tc>
          </w:sdtContent>
        </w:sdt>
      </w:tr>
    </w:tbl>
    <w:p w14:paraId="261EE057" w14:textId="77777777" w:rsidR="003B341E" w:rsidRDefault="003B341E" w:rsidP="003B341E"/>
    <w:p w14:paraId="4C8D1D52" w14:textId="3B4BD66C" w:rsidR="0030755A" w:rsidRPr="00F961D0" w:rsidRDefault="002C509A" w:rsidP="00F961D0">
      <w:pPr>
        <w:pStyle w:val="Kop1"/>
      </w:pPr>
      <w:r w:rsidRPr="00F961D0">
        <w:t>Contenu de la fonction</w:t>
      </w:r>
    </w:p>
    <w:p w14:paraId="6CD31F8E" w14:textId="31E19102" w:rsidR="002C509A" w:rsidRDefault="00990DFB" w:rsidP="00990DFB">
      <w:pPr>
        <w:pStyle w:val="Kop2"/>
      </w:pPr>
      <w:r>
        <w:t>Objectif de la fonction</w:t>
      </w:r>
    </w:p>
    <w:p w14:paraId="7C6D15C9" w14:textId="77777777" w:rsidR="00FF6C7C" w:rsidRPr="001F35EE" w:rsidRDefault="00FF6C7C" w:rsidP="00FF6C7C">
      <w:pPr>
        <w:spacing w:line="240"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Le MRAC est un centre de connaissances et de ressources sur l’Afrique, en particulier l’Afrique centrale, dans un contexte historique, contemporain et global. Le musée expose des collections uniques. Il constitue un lieu de mémoire du passé colonial et s’efforce d’être une plateforme dynamique d’échanges et de dialogues entre cultures et générations.</w:t>
      </w:r>
    </w:p>
    <w:p w14:paraId="7FE9CD8E" w14:textId="77777777" w:rsidR="00FF6C7C" w:rsidRPr="001F35EE" w:rsidRDefault="00FF6C7C" w:rsidP="00FF6C7C">
      <w:pPr>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L’institut scientifique est structuré en trois départements :</w:t>
      </w:r>
    </w:p>
    <w:p w14:paraId="477FC56F" w14:textId="77777777" w:rsidR="00FF6C7C" w:rsidRPr="001F35EE" w:rsidRDefault="00FF6C7C" w:rsidP="00FF6C7C">
      <w:pPr>
        <w:numPr>
          <w:ilvl w:val="0"/>
          <w:numId w:val="17"/>
        </w:numPr>
        <w:spacing w:after="0" w:line="276"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Anthropologie culturelle &amp; Histoire</w:t>
      </w:r>
    </w:p>
    <w:p w14:paraId="0BC60F1D" w14:textId="77777777" w:rsidR="00FF6C7C" w:rsidRPr="001F35EE" w:rsidRDefault="00FF6C7C" w:rsidP="00FF6C7C">
      <w:pPr>
        <w:numPr>
          <w:ilvl w:val="0"/>
          <w:numId w:val="17"/>
        </w:numPr>
        <w:spacing w:after="0" w:line="276"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Sciences de la Terre</w:t>
      </w:r>
    </w:p>
    <w:p w14:paraId="483E9291" w14:textId="77777777" w:rsidR="00FF6C7C" w:rsidRPr="001F35EE" w:rsidRDefault="00FF6C7C" w:rsidP="00FF6C7C">
      <w:pPr>
        <w:pStyle w:val="Lijstalinea"/>
        <w:numPr>
          <w:ilvl w:val="0"/>
          <w:numId w:val="17"/>
        </w:numPr>
        <w:spacing w:after="0" w:line="240" w:lineRule="auto"/>
        <w:rPr>
          <w:rFonts w:asciiTheme="majorHAnsi" w:hAnsiTheme="majorHAnsi" w:cstheme="minorHAnsi"/>
          <w:lang w:eastAsia="en-GB"/>
        </w:rPr>
      </w:pPr>
      <w:r w:rsidRPr="001F35EE">
        <w:rPr>
          <w:rFonts w:asciiTheme="majorHAnsi" w:hAnsiTheme="majorHAnsi" w:cstheme="minorHAnsi"/>
          <w:lang w:eastAsia="en-GB"/>
        </w:rPr>
        <w:t>Biologie</w:t>
      </w:r>
    </w:p>
    <w:p w14:paraId="2389A602" w14:textId="77777777" w:rsidR="00FF6C7C" w:rsidRPr="001F35EE" w:rsidRDefault="00FF6C7C" w:rsidP="00FF6C7C">
      <w:pPr>
        <w:spacing w:after="0"/>
        <w:jc w:val="both"/>
        <w:rPr>
          <w:rFonts w:asciiTheme="majorHAnsi" w:eastAsia="Times New Roman" w:hAnsiTheme="majorHAnsi" w:cstheme="minorHAnsi"/>
          <w:lang w:eastAsia="en-GB"/>
        </w:rPr>
      </w:pPr>
    </w:p>
    <w:p w14:paraId="72B272B1" w14:textId="77777777" w:rsidR="00FF6C7C" w:rsidRPr="001F35EE" w:rsidRDefault="00FF6C7C" w:rsidP="00FF6C7C">
      <w:pPr>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Dans ce cadre, le MRAC joue également un rôle clé dans la préservation et la valorisation des archives géologiques et minières portant sur la République Démocratique du Congo (RDC) qui sont conservées au musée. Cette valorisation est maintenant accélérée par l’implication du MRAC dans le projet européen PanAfGeo+.</w:t>
      </w:r>
    </w:p>
    <w:p w14:paraId="0901729C" w14:textId="474AE56E" w:rsidR="00B5048F" w:rsidRPr="00B5048F" w:rsidRDefault="00FF6C7C" w:rsidP="00B612A7">
      <w:pPr>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Le présent appel à candidatures concerne un poste à pourvoir dans le département des Sciences de la Terre.</w:t>
      </w:r>
      <w:r w:rsidR="00B5048F">
        <w:rPr>
          <w:rFonts w:asciiTheme="majorHAnsi" w:eastAsia="Times New Roman" w:hAnsiTheme="majorHAnsi" w:cstheme="minorHAnsi"/>
          <w:lang w:eastAsia="en-GB"/>
        </w:rPr>
        <w:t xml:space="preserve"> Il </w:t>
      </w:r>
      <w:r w:rsidR="00B5048F" w:rsidRPr="00B5048F">
        <w:rPr>
          <w:rFonts w:asciiTheme="majorHAnsi" w:eastAsia="Times New Roman" w:hAnsiTheme="majorHAnsi" w:cstheme="minorHAnsi"/>
          <w:lang w:eastAsia="en-GB"/>
        </w:rPr>
        <w:t xml:space="preserve">vise la mise en place dans le cadre d’un vaste projet de valorisation d’archives, d’une chaîne de traitement assurant </w:t>
      </w:r>
      <w:r w:rsidR="00F56464">
        <w:rPr>
          <w:rFonts w:asciiTheme="majorHAnsi" w:eastAsia="Times New Roman" w:hAnsiTheme="majorHAnsi" w:cstheme="minorHAnsi"/>
          <w:lang w:eastAsia="en-GB"/>
        </w:rPr>
        <w:t>l</w:t>
      </w:r>
      <w:r w:rsidR="00F56464" w:rsidRPr="00F56464">
        <w:rPr>
          <w:rFonts w:asciiTheme="majorHAnsi" w:eastAsia="Times New Roman" w:hAnsiTheme="majorHAnsi" w:cstheme="minorHAnsi"/>
          <w:lang w:eastAsia="en-GB"/>
        </w:rPr>
        <w:t>a numérisation d’un grand volume de documents ainsi que la classification des données extraites</w:t>
      </w:r>
      <w:r w:rsidR="00B5048F" w:rsidRPr="00B5048F">
        <w:rPr>
          <w:rFonts w:asciiTheme="majorHAnsi" w:eastAsia="Times New Roman" w:hAnsiTheme="majorHAnsi" w:cstheme="minorHAnsi"/>
          <w:lang w:eastAsia="en-GB"/>
        </w:rPr>
        <w:t>. Ces documents sont destinés à être utilisés à des fins opérationnelles par les archivistes et les géologues du projet en partenariat avec des institutions congolaises. Les outils OCR envisagés sont, en première analyse, Tesseract, en combinaison avec des modèles accessibles par les API Transformer et Hugging Face pour les textes manuscrits.</w:t>
      </w:r>
    </w:p>
    <w:p w14:paraId="71300A97" w14:textId="77777777" w:rsidR="00B5048F" w:rsidRDefault="00B5048F" w:rsidP="00FF6C7C">
      <w:pPr>
        <w:rPr>
          <w:rFonts w:asciiTheme="majorHAnsi" w:eastAsia="Times New Roman" w:hAnsiTheme="majorHAnsi" w:cstheme="minorHAnsi"/>
          <w:lang w:eastAsia="en-GB"/>
        </w:rPr>
      </w:pPr>
    </w:p>
    <w:p w14:paraId="42A1292B" w14:textId="77777777" w:rsidR="00FF6C7C" w:rsidRPr="001F35EE" w:rsidRDefault="00FF6C7C" w:rsidP="00FF6C7C">
      <w:pPr>
        <w:spacing w:after="0" w:line="240" w:lineRule="auto"/>
        <w:jc w:val="both"/>
        <w:rPr>
          <w:rFonts w:asciiTheme="majorHAnsi" w:eastAsia="Times New Roman" w:hAnsiTheme="majorHAnsi" w:cstheme="minorHAnsi"/>
        </w:rPr>
      </w:pPr>
      <w:bookmarkStart w:id="0" w:name="_Hlk207704660"/>
      <w:r w:rsidRPr="001F35EE">
        <w:rPr>
          <w:rFonts w:asciiTheme="majorHAnsi" w:eastAsia="Times New Roman" w:hAnsiTheme="majorHAnsi" w:cstheme="minorHAnsi"/>
        </w:rPr>
        <w:t>Le candidat ou la candidate recruté.e devra :</w:t>
      </w:r>
    </w:p>
    <w:bookmarkEnd w:id="0"/>
    <w:p w14:paraId="3BB53658" w14:textId="77777777" w:rsidR="00FF6C7C" w:rsidRPr="007A3059" w:rsidRDefault="00FF6C7C" w:rsidP="00FF6C7C">
      <w:pPr>
        <w:spacing w:after="0" w:line="240" w:lineRule="auto"/>
        <w:jc w:val="both"/>
        <w:rPr>
          <w:rFonts w:asciiTheme="majorHAnsi" w:eastAsia="Times New Roman" w:hAnsiTheme="majorHAnsi" w:cstheme="majorHAnsi"/>
        </w:rPr>
      </w:pPr>
    </w:p>
    <w:p w14:paraId="5BDF2A02" w14:textId="4FB28106" w:rsidR="00B5048F" w:rsidRDefault="00B5048F" w:rsidP="00E16B43">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Analyser les document</w:t>
      </w:r>
      <w:r w:rsidR="001A57AF" w:rsidRPr="007A3059">
        <w:rPr>
          <w:rFonts w:asciiTheme="majorHAnsi" w:eastAsia="Calibri" w:hAnsiTheme="majorHAnsi" w:cstheme="majorHAnsi"/>
          <w:noProof/>
        </w:rPr>
        <w:t>s</w:t>
      </w:r>
      <w:r w:rsidRPr="007A3059">
        <w:rPr>
          <w:rFonts w:asciiTheme="majorHAnsi" w:eastAsia="Calibri" w:hAnsiTheme="majorHAnsi" w:cstheme="majorHAnsi"/>
          <w:noProof/>
        </w:rPr>
        <w:t xml:space="preserve"> physiques pour constituer un jeu de données permettant de tester les modèles,</w:t>
      </w:r>
    </w:p>
    <w:p w14:paraId="16CDC506" w14:textId="77777777" w:rsidR="009321AB" w:rsidRDefault="009321AB" w:rsidP="009321AB">
      <w:pPr>
        <w:pStyle w:val="Lijstalinea"/>
        <w:spacing w:before="120" w:after="60" w:line="276" w:lineRule="auto"/>
        <w:ind w:left="851"/>
        <w:contextualSpacing w:val="0"/>
        <w:jc w:val="both"/>
        <w:rPr>
          <w:rFonts w:asciiTheme="majorHAnsi" w:eastAsia="Calibri" w:hAnsiTheme="majorHAnsi" w:cstheme="majorHAnsi"/>
          <w:noProof/>
        </w:rPr>
      </w:pPr>
    </w:p>
    <w:p w14:paraId="41B3365B" w14:textId="77777777" w:rsidR="009321AB" w:rsidRPr="007A3059" w:rsidRDefault="009321AB" w:rsidP="009321AB">
      <w:pPr>
        <w:pStyle w:val="Lijstalinea"/>
        <w:spacing w:before="120" w:after="60" w:line="276" w:lineRule="auto"/>
        <w:ind w:left="851"/>
        <w:contextualSpacing w:val="0"/>
        <w:jc w:val="both"/>
        <w:rPr>
          <w:rFonts w:asciiTheme="majorHAnsi" w:eastAsia="Calibri" w:hAnsiTheme="majorHAnsi" w:cstheme="majorHAnsi"/>
          <w:noProof/>
        </w:rPr>
      </w:pPr>
    </w:p>
    <w:p w14:paraId="1B5B6426" w14:textId="77777777" w:rsidR="00B5048F" w:rsidRPr="007A3059" w:rsidRDefault="00B5048F" w:rsidP="00E16B43">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tester et identifier les modèles. Évaluer si l’inférence peut débuter à partir de modèles pré-entraînés ou bien si elle nécessite un entraînement ou un affinement spécifique des modèles ; mettre en place l’entraînement ou l’affinement du modèles si nécessaire,</w:t>
      </w:r>
    </w:p>
    <w:p w14:paraId="1C1DBBFB" w14:textId="2AD7FFC7" w:rsidR="00B5048F" w:rsidRPr="007A3059" w:rsidRDefault="00F56464" w:rsidP="00E16B43">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analy</w:t>
      </w:r>
      <w:r w:rsidR="00B612A7">
        <w:rPr>
          <w:rFonts w:asciiTheme="majorHAnsi" w:eastAsia="Calibri" w:hAnsiTheme="majorHAnsi" w:cstheme="majorHAnsi"/>
          <w:noProof/>
        </w:rPr>
        <w:t>s</w:t>
      </w:r>
      <w:r>
        <w:rPr>
          <w:rFonts w:asciiTheme="majorHAnsi" w:eastAsia="Calibri" w:hAnsiTheme="majorHAnsi" w:cstheme="majorHAnsi"/>
          <w:noProof/>
        </w:rPr>
        <w:t>er</w:t>
      </w:r>
      <w:r w:rsidRPr="007A3059">
        <w:rPr>
          <w:rFonts w:asciiTheme="majorHAnsi" w:eastAsia="Calibri" w:hAnsiTheme="majorHAnsi" w:cstheme="majorHAnsi"/>
          <w:noProof/>
        </w:rPr>
        <w:t xml:space="preserve"> </w:t>
      </w:r>
      <w:r w:rsidR="00B5048F" w:rsidRPr="007A3059">
        <w:rPr>
          <w:rFonts w:asciiTheme="majorHAnsi" w:eastAsia="Calibri" w:hAnsiTheme="majorHAnsi" w:cstheme="majorHAnsi"/>
          <w:noProof/>
        </w:rPr>
        <w:t xml:space="preserve">et mettre en </w:t>
      </w:r>
      <w:r>
        <w:rPr>
          <w:rFonts w:asciiTheme="majorHAnsi" w:eastAsia="Calibri" w:hAnsiTheme="majorHAnsi" w:cstheme="majorHAnsi"/>
          <w:noProof/>
        </w:rPr>
        <w:t>oeuvre</w:t>
      </w:r>
      <w:r w:rsidRPr="007A3059">
        <w:rPr>
          <w:rFonts w:asciiTheme="majorHAnsi" w:eastAsia="Calibri" w:hAnsiTheme="majorHAnsi" w:cstheme="majorHAnsi"/>
          <w:noProof/>
        </w:rPr>
        <w:t xml:space="preserve"> </w:t>
      </w:r>
      <w:r w:rsidR="00B5048F" w:rsidRPr="007A3059">
        <w:rPr>
          <w:rFonts w:asciiTheme="majorHAnsi" w:eastAsia="Calibri" w:hAnsiTheme="majorHAnsi" w:cstheme="majorHAnsi"/>
          <w:noProof/>
        </w:rPr>
        <w:t xml:space="preserve">une chaîne de traitement automatisant les processus à partir de la numérisation ou des fichiers scannés. Plusieurs architectures sont envisageables : serveur avec API; envoi de fichiers directs, acquisition des données par </w:t>
      </w:r>
      <w:r w:rsidR="007869E5">
        <w:rPr>
          <w:rFonts w:asciiTheme="majorHAnsi" w:eastAsia="Calibri" w:hAnsiTheme="majorHAnsi" w:cstheme="majorHAnsi"/>
          <w:noProof/>
        </w:rPr>
        <w:t>l</w:t>
      </w:r>
      <w:r w:rsidR="00B5048F" w:rsidRPr="007A3059">
        <w:rPr>
          <w:rFonts w:asciiTheme="majorHAnsi" w:eastAsia="Calibri" w:hAnsiTheme="majorHAnsi" w:cstheme="majorHAnsi"/>
          <w:noProof/>
        </w:rPr>
        <w:t>es stations de travail,</w:t>
      </w:r>
    </w:p>
    <w:p w14:paraId="3BC14C2C" w14:textId="77777777" w:rsidR="00B5048F" w:rsidRPr="007A3059" w:rsidRDefault="00B5048F" w:rsidP="00E16B43">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évaluer les ressources hardware disponibles et planifier l'acquisition du matériel supplémentaire permettant la mise en oeuvre du projet au MRAC et auprès des partenaires du projet,</w:t>
      </w:r>
    </w:p>
    <w:p w14:paraId="01941279" w14:textId="205CB34C" w:rsidR="00B5048F" w:rsidRPr="007A3059" w:rsidRDefault="00B5048F" w:rsidP="00E16B43">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 xml:space="preserve">indexer et classifier les données produites en vue de leur introduction dans </w:t>
      </w:r>
      <w:r w:rsidR="007869E5">
        <w:rPr>
          <w:rFonts w:asciiTheme="majorHAnsi" w:eastAsia="Calibri" w:hAnsiTheme="majorHAnsi" w:cstheme="majorHAnsi"/>
          <w:noProof/>
        </w:rPr>
        <w:t>PMB (logiciel OPAC cible)</w:t>
      </w:r>
      <w:r w:rsidRPr="007A3059">
        <w:rPr>
          <w:rFonts w:asciiTheme="majorHAnsi" w:eastAsia="Calibri" w:hAnsiTheme="majorHAnsi" w:cstheme="majorHAnsi"/>
          <w:noProof/>
        </w:rPr>
        <w:t xml:space="preserve"> en permettant aux archivistes et scientifiques du projet d’évaluer la qualité des données et d’effectuer leur validation finale</w:t>
      </w:r>
      <w:r w:rsidR="007869E5">
        <w:rPr>
          <w:rFonts w:asciiTheme="majorHAnsi" w:eastAsia="Calibri" w:hAnsiTheme="majorHAnsi" w:cstheme="majorHAnsi"/>
          <w:noProof/>
        </w:rPr>
        <w:t>, en vue d’ :</w:t>
      </w:r>
    </w:p>
    <w:p w14:paraId="2895614F" w14:textId="77777777" w:rsidR="00B5048F" w:rsidRPr="007A3059" w:rsidRDefault="00B5048F" w:rsidP="00E16B43">
      <w:pPr>
        <w:pStyle w:val="Normaalweb"/>
        <w:numPr>
          <w:ilvl w:val="1"/>
          <w:numId w:val="25"/>
        </w:numPr>
        <w:spacing w:before="60" w:beforeAutospacing="0" w:after="60" w:afterAutospacing="0"/>
        <w:jc w:val="both"/>
        <w:rPr>
          <w:rFonts w:asciiTheme="majorHAnsi" w:hAnsiTheme="majorHAnsi" w:cstheme="majorHAnsi"/>
          <w:noProof/>
          <w:sz w:val="22"/>
          <w:szCs w:val="22"/>
          <w:lang w:val="fr-BE"/>
        </w:rPr>
      </w:pPr>
      <w:r w:rsidRPr="007A3059">
        <w:rPr>
          <w:rFonts w:asciiTheme="majorHAnsi" w:hAnsiTheme="majorHAnsi" w:cstheme="majorHAnsi"/>
          <w:noProof/>
          <w:sz w:val="22"/>
          <w:szCs w:val="22"/>
          <w:lang w:val="fr-BE"/>
        </w:rPr>
        <w:t>extraire les mots-clés des données et les indexer pour faciliter la recherche lors de la préparation des données et dans l’OPAC-cible,</w:t>
      </w:r>
    </w:p>
    <w:p w14:paraId="05C2D3C5" w14:textId="77777777" w:rsidR="00B5048F" w:rsidRPr="007A3059" w:rsidRDefault="00B5048F" w:rsidP="00E16B43">
      <w:pPr>
        <w:pStyle w:val="Normaalweb"/>
        <w:numPr>
          <w:ilvl w:val="1"/>
          <w:numId w:val="25"/>
        </w:numPr>
        <w:spacing w:before="60" w:beforeAutospacing="0" w:after="60" w:afterAutospacing="0"/>
        <w:jc w:val="both"/>
        <w:rPr>
          <w:rFonts w:asciiTheme="majorHAnsi" w:hAnsiTheme="majorHAnsi" w:cstheme="majorHAnsi"/>
          <w:noProof/>
          <w:sz w:val="22"/>
          <w:szCs w:val="22"/>
          <w:lang w:val="fr-BE"/>
        </w:rPr>
      </w:pPr>
      <w:r w:rsidRPr="007A3059">
        <w:rPr>
          <w:rFonts w:asciiTheme="majorHAnsi" w:hAnsiTheme="majorHAnsi" w:cstheme="majorHAnsi"/>
          <w:noProof/>
          <w:sz w:val="22"/>
          <w:szCs w:val="22"/>
          <w:lang w:val="fr-BE"/>
        </w:rPr>
        <w:t>identifier les ontologies et thesauri existants et y relier les données pertinentes,</w:t>
      </w:r>
    </w:p>
    <w:p w14:paraId="1398C0E1" w14:textId="57C79567" w:rsidR="00FF6C7C" w:rsidRPr="007A3059" w:rsidRDefault="00B5048F" w:rsidP="00E16B43">
      <w:pPr>
        <w:pStyle w:val="Normaalweb"/>
        <w:numPr>
          <w:ilvl w:val="1"/>
          <w:numId w:val="25"/>
        </w:numPr>
        <w:spacing w:before="60" w:beforeAutospacing="0" w:after="60" w:afterAutospacing="0"/>
        <w:jc w:val="both"/>
        <w:rPr>
          <w:rFonts w:asciiTheme="majorHAnsi" w:hAnsiTheme="majorHAnsi" w:cstheme="majorHAnsi"/>
          <w:sz w:val="22"/>
          <w:szCs w:val="22"/>
          <w:lang w:val="fr-BE"/>
        </w:rPr>
      </w:pPr>
      <w:r w:rsidRPr="007A3059">
        <w:rPr>
          <w:rFonts w:asciiTheme="majorHAnsi" w:hAnsiTheme="majorHAnsi" w:cstheme="majorHAnsi"/>
          <w:noProof/>
          <w:sz w:val="22"/>
          <w:szCs w:val="22"/>
          <w:lang w:val="fr-BE"/>
        </w:rPr>
        <w:t>mettre en forme les données et préparer leur insertion en lots dans l’OPAC-cible</w:t>
      </w:r>
    </w:p>
    <w:p w14:paraId="6E850355" w14:textId="77777777" w:rsidR="00FF6C7C" w:rsidRPr="007A3059" w:rsidRDefault="00FF6C7C" w:rsidP="00E16B43">
      <w:pPr>
        <w:jc w:val="both"/>
        <w:rPr>
          <w:rFonts w:asciiTheme="majorHAnsi" w:eastAsia="Times New Roman" w:hAnsiTheme="majorHAnsi" w:cstheme="majorHAnsi"/>
          <w:lang w:eastAsia="en-GB"/>
        </w:rPr>
      </w:pPr>
    </w:p>
    <w:p w14:paraId="7C88E3B0" w14:textId="77777777" w:rsidR="00B5048F" w:rsidRPr="007A3059" w:rsidRDefault="00B5048F" w:rsidP="00B612A7">
      <w:pPr>
        <w:jc w:val="both"/>
        <w:rPr>
          <w:rFonts w:asciiTheme="majorHAnsi" w:eastAsia="Times New Roman" w:hAnsiTheme="majorHAnsi" w:cstheme="majorHAnsi"/>
          <w:lang w:eastAsia="en-GB"/>
        </w:rPr>
      </w:pPr>
      <w:r w:rsidRPr="007A3059">
        <w:rPr>
          <w:rFonts w:asciiTheme="majorHAnsi" w:eastAsia="Times New Roman" w:hAnsiTheme="majorHAnsi" w:cstheme="majorHAnsi"/>
          <w:lang w:eastAsia="en-GB"/>
        </w:rPr>
        <w:t>Ce poste offre une opportunité passionnante de contribuer de manière significative à l'exploration et à l'analyse d'archives géologiques uniques sur la RDC en vue de leur valorisation conjointe avec des institutions de ce pays. Cette initiative s'inscrit dans la mission du MRAC d'améliorer l'accès à ses collections tout en développant une coopération scientifique à long terme. Elle vise à partager son patrimoine scientifique en vue de renforcer le potentiel économique de la RDC dans le contexte dynamique de la transition énergétique.</w:t>
      </w:r>
    </w:p>
    <w:p w14:paraId="2A93C05D" w14:textId="77777777" w:rsidR="00B5048F" w:rsidRPr="00B5048F" w:rsidRDefault="00B5048F" w:rsidP="00B612A7">
      <w:pPr>
        <w:jc w:val="both"/>
        <w:rPr>
          <w:rFonts w:asciiTheme="majorHAnsi" w:eastAsia="Times New Roman" w:hAnsiTheme="majorHAnsi" w:cstheme="minorHAnsi"/>
          <w:lang w:eastAsia="en-GB"/>
        </w:rPr>
      </w:pPr>
      <w:r w:rsidRPr="007A3059">
        <w:rPr>
          <w:rFonts w:asciiTheme="majorHAnsi" w:eastAsia="Times New Roman" w:hAnsiTheme="majorHAnsi" w:cstheme="majorHAnsi"/>
          <w:lang w:eastAsia="en-GB"/>
        </w:rPr>
        <w:t>Le MRAC s'engage à permettre à tous ses employés de réaliser leur plein potentiel. Nous favorisons et maintenons un environnement inclusif et solidaire afin que tous nos</w:t>
      </w:r>
      <w:r w:rsidRPr="00B5048F">
        <w:rPr>
          <w:rFonts w:asciiTheme="majorHAnsi" w:eastAsia="Times New Roman" w:hAnsiTheme="majorHAnsi" w:cstheme="minorHAnsi"/>
          <w:lang w:eastAsia="en-GB"/>
        </w:rPr>
        <w:t xml:space="preserve"> employés puissent s'épanouir.</w:t>
      </w:r>
    </w:p>
    <w:p w14:paraId="799CF823" w14:textId="77777777" w:rsidR="00FF6C7C" w:rsidRPr="00990DFB" w:rsidRDefault="00FF6C7C" w:rsidP="00FF6C7C">
      <w:pPr>
        <w:rPr>
          <w:i/>
          <w:iCs/>
        </w:rPr>
      </w:pPr>
    </w:p>
    <w:p w14:paraId="7736B9F1" w14:textId="66919D02" w:rsidR="00990DFB" w:rsidRDefault="00901627" w:rsidP="00990DFB">
      <w:pPr>
        <w:pStyle w:val="Kop2"/>
        <w:rPr>
          <w:i/>
          <w:iCs/>
        </w:rPr>
      </w:pPr>
      <w:r>
        <w:t>Domaines de résultats</w:t>
      </w:r>
      <w:r w:rsidR="00990DFB" w:rsidRPr="00990DFB">
        <w:rPr>
          <w:i/>
          <w:iCs/>
        </w:rPr>
        <w:t xml:space="preserve"> </w:t>
      </w:r>
    </w:p>
    <w:p w14:paraId="0928179B" w14:textId="77777777" w:rsidR="00B5048F" w:rsidRPr="001A57AF" w:rsidRDefault="00B5048F" w:rsidP="00B5048F">
      <w:pPr>
        <w:spacing w:before="120"/>
        <w:jc w:val="both"/>
        <w:rPr>
          <w:rFonts w:asciiTheme="majorHAnsi" w:hAnsiTheme="majorHAnsi" w:cstheme="majorHAnsi"/>
          <w:noProof/>
        </w:rPr>
      </w:pPr>
      <w:r w:rsidRPr="001A57AF">
        <w:rPr>
          <w:rFonts w:asciiTheme="majorHAnsi" w:hAnsiTheme="majorHAnsi" w:cstheme="majorHAnsi"/>
          <w:noProof/>
        </w:rPr>
        <w:t>Le candidat ou la candidate recruté.e devra :</w:t>
      </w:r>
    </w:p>
    <w:p w14:paraId="621E41E4" w14:textId="1636D259" w:rsidR="00B5048F" w:rsidRPr="001A57AF" w:rsidRDefault="007A3059" w:rsidP="00B5048F">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t</w:t>
      </w:r>
      <w:r w:rsidR="00B5048F" w:rsidRPr="001A57AF">
        <w:rPr>
          <w:rFonts w:asciiTheme="majorHAnsi" w:eastAsia="Calibri" w:hAnsiTheme="majorHAnsi" w:cstheme="majorHAnsi"/>
          <w:noProof/>
        </w:rPr>
        <w:t>ravailler en équipe et s’assurer que son travail s’intègre dans l’ensemble des tâches,</w:t>
      </w:r>
    </w:p>
    <w:p w14:paraId="3DD2A497" w14:textId="77777777" w:rsidR="00B5048F" w:rsidRPr="001A57AF" w:rsidRDefault="00B5048F" w:rsidP="00B5048F">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1A57AF">
        <w:rPr>
          <w:rFonts w:asciiTheme="majorHAnsi" w:eastAsia="Calibri" w:hAnsiTheme="majorHAnsi" w:cstheme="majorHAnsi"/>
          <w:noProof/>
        </w:rPr>
        <w:t>participer au renforcement de l’expertise des membres des équipes partenaires africaines.</w:t>
      </w:r>
    </w:p>
    <w:p w14:paraId="44E10BF3" w14:textId="77777777" w:rsidR="00FF6C7C" w:rsidRPr="00F87460" w:rsidRDefault="00FF6C7C" w:rsidP="00FF6C7C">
      <w:pPr>
        <w:pStyle w:val="Lijstalinea"/>
        <w:spacing w:after="0" w:line="240" w:lineRule="auto"/>
        <w:jc w:val="both"/>
        <w:rPr>
          <w:rFonts w:asciiTheme="majorHAnsi" w:hAnsiTheme="majorHAnsi" w:cstheme="minorHAnsi"/>
        </w:rPr>
      </w:pPr>
    </w:p>
    <w:p w14:paraId="2830B168" w14:textId="7BFC1321" w:rsidR="002C509A" w:rsidRPr="00F87460" w:rsidRDefault="0030755A" w:rsidP="00205440">
      <w:pPr>
        <w:pStyle w:val="Kop1"/>
      </w:pPr>
      <w:r w:rsidRPr="00F87460">
        <w:t>Employeur</w:t>
      </w:r>
    </w:p>
    <w:p w14:paraId="797F6ACA" w14:textId="68DB042A" w:rsidR="002C509A" w:rsidRPr="00F32C9E" w:rsidRDefault="002C509A" w:rsidP="00F32C9E">
      <w:pPr>
        <w:tabs>
          <w:tab w:val="left" w:pos="6435"/>
        </w:tabs>
        <w:jc w:val="both"/>
        <w:rPr>
          <w:rFonts w:asciiTheme="majorHAnsi" w:hAnsiTheme="majorHAnsi" w:cstheme="majorHAnsi"/>
        </w:rPr>
      </w:pPr>
      <w:r w:rsidRPr="00F32C9E">
        <w:rPr>
          <w:rFonts w:asciiTheme="majorHAnsi" w:hAnsiTheme="majorHAnsi" w:cstheme="majorHAnsi"/>
        </w:rPr>
        <w:t xml:space="preserve">Il y a </w:t>
      </w:r>
      <w:r w:rsidR="00B5048F">
        <w:rPr>
          <w:rFonts w:asciiTheme="majorHAnsi" w:hAnsiTheme="majorHAnsi" w:cstheme="majorHAnsi"/>
        </w:rPr>
        <w:t>1</w:t>
      </w:r>
      <w:r w:rsidR="00FF6C7C" w:rsidRPr="00F32C9E">
        <w:rPr>
          <w:rFonts w:asciiTheme="majorHAnsi" w:hAnsiTheme="majorHAnsi" w:cstheme="majorHAnsi"/>
        </w:rPr>
        <w:t xml:space="preserve"> poste vacant au sein </w:t>
      </w:r>
      <w:r w:rsidR="00F87460">
        <w:rPr>
          <w:rFonts w:asciiTheme="majorHAnsi" w:hAnsiTheme="majorHAnsi" w:cstheme="majorHAnsi"/>
        </w:rPr>
        <w:t>du MRAC</w:t>
      </w:r>
      <w:r w:rsidR="00FF6C7C" w:rsidRPr="00F32C9E">
        <w:rPr>
          <w:rFonts w:asciiTheme="majorHAnsi" w:hAnsiTheme="majorHAnsi" w:cstheme="majorHAnsi"/>
        </w:rPr>
        <w:t xml:space="preserve"> </w:t>
      </w:r>
      <w:r w:rsidR="00FB5AF6" w:rsidRPr="00F32C9E">
        <w:rPr>
          <w:rFonts w:asciiTheme="majorHAnsi" w:hAnsiTheme="majorHAnsi" w:cstheme="majorHAnsi"/>
        </w:rPr>
        <w:t xml:space="preserve"> </w:t>
      </w:r>
      <w:r w:rsidRPr="00F32C9E">
        <w:rPr>
          <w:rFonts w:asciiTheme="majorHAnsi" w:hAnsiTheme="majorHAnsi" w:cstheme="majorHAnsi"/>
        </w:rPr>
        <w:t xml:space="preserve">(adresse: </w:t>
      </w:r>
      <w:sdt>
        <w:sdtPr>
          <w:rPr>
            <w:rFonts w:asciiTheme="majorHAnsi" w:hAnsiTheme="majorHAnsi" w:cstheme="majorHAnsi"/>
          </w:rPr>
          <w:alias w:val="Indiquez l'adresse complète"/>
          <w:tag w:val="Indiquez l'adresse complète"/>
          <w:id w:val="-667479403"/>
          <w:placeholder>
            <w:docPart w:val="DefaultPlaceholder_-1854013440"/>
          </w:placeholder>
        </w:sdtPr>
        <w:sdtEndPr/>
        <w:sdtContent>
          <w:sdt>
            <w:sdtPr>
              <w:rPr>
                <w:rFonts w:asciiTheme="majorHAnsi" w:hAnsiTheme="majorHAnsi" w:cstheme="majorHAnsi"/>
              </w:rPr>
              <w:alias w:val="Indiquez l'adresse complète"/>
              <w:tag w:val="Indiquez l'adresse complète"/>
              <w:id w:val="1687097824"/>
              <w:placeholder>
                <w:docPart w:val="A7BC9125880D41199DFABB0FFCC2DBCA"/>
              </w:placeholder>
            </w:sdtPr>
            <w:sdtEndPr/>
            <w:sdtContent>
              <w:r w:rsidR="00FF6C7C" w:rsidRPr="00F32C9E">
                <w:rPr>
                  <w:rFonts w:asciiTheme="majorHAnsi" w:hAnsiTheme="majorHAnsi" w:cstheme="majorHAnsi"/>
                </w:rPr>
                <w:t>Leuvensesteenweg 13, 3080 Tervuren</w:t>
              </w:r>
            </w:sdtContent>
          </w:sdt>
        </w:sdtContent>
      </w:sdt>
      <w:r w:rsidRPr="00F32C9E">
        <w:rPr>
          <w:rFonts w:asciiTheme="majorHAnsi" w:hAnsiTheme="majorHAnsi" w:cstheme="majorHAnsi"/>
        </w:rPr>
        <w:t>)</w:t>
      </w:r>
      <w:r w:rsidR="0075006E" w:rsidRPr="00F32C9E">
        <w:rPr>
          <w:rFonts w:asciiTheme="majorHAnsi" w:hAnsiTheme="majorHAnsi" w:cstheme="majorHAnsi"/>
        </w:rPr>
        <w:t xml:space="preserve">. </w:t>
      </w:r>
    </w:p>
    <w:p w14:paraId="287C5C78" w14:textId="4FFF62DC" w:rsidR="0075006E" w:rsidRPr="00F32C9E" w:rsidRDefault="0075006E" w:rsidP="00F32C9E">
      <w:pPr>
        <w:spacing w:line="320" w:lineRule="atLeast"/>
        <w:jc w:val="both"/>
        <w:rPr>
          <w:rFonts w:asciiTheme="majorHAnsi" w:hAnsiTheme="majorHAnsi" w:cstheme="majorHAnsi"/>
        </w:rPr>
      </w:pPr>
      <w:r w:rsidRPr="00F32C9E">
        <w:rPr>
          <w:rFonts w:asciiTheme="majorHAnsi" w:hAnsiTheme="majorHAnsi" w:cstheme="majorHAnsi"/>
        </w:rPr>
        <w:t xml:space="preserve">Le groupe d'activités de la fonction est: </w:t>
      </w:r>
      <w:sdt>
        <w:sdtPr>
          <w:rPr>
            <w:rFonts w:asciiTheme="majorHAnsi" w:hAnsiTheme="majorHAnsi" w:cstheme="majorHAnsi"/>
          </w:rPr>
          <w:id w:val="-602423389"/>
          <w:placeholder>
            <w:docPart w:val="E138ECFB429047C49ED369CB371650E0"/>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r w:rsidR="00FF6C7C" w:rsidRPr="00F32C9E">
            <w:rPr>
              <w:rFonts w:asciiTheme="majorHAnsi" w:hAnsiTheme="majorHAnsi" w:cstheme="majorHAnsi"/>
            </w:rPr>
            <w:t>I. Recherche scientifique et développement expérimental</w:t>
          </w:r>
        </w:sdtContent>
      </w:sdt>
    </w:p>
    <w:p w14:paraId="427314B8" w14:textId="77777777" w:rsidR="0075006E" w:rsidRPr="00F32C9E" w:rsidRDefault="0075006E" w:rsidP="00F32C9E">
      <w:pPr>
        <w:spacing w:after="0" w:line="320" w:lineRule="atLeast"/>
        <w:jc w:val="both"/>
        <w:rPr>
          <w:rFonts w:asciiTheme="majorHAnsi" w:hAnsiTheme="majorHAnsi" w:cstheme="majorHAnsi"/>
        </w:rPr>
      </w:pPr>
    </w:p>
    <w:p w14:paraId="10EBD449" w14:textId="23A0915E" w:rsidR="00FF6C7C" w:rsidRPr="00F32C9E" w:rsidRDefault="00FF6C7C" w:rsidP="00F32C9E">
      <w:pPr>
        <w:tabs>
          <w:tab w:val="left" w:pos="6435"/>
        </w:tabs>
        <w:jc w:val="both"/>
        <w:rPr>
          <w:rFonts w:asciiTheme="majorHAnsi" w:hAnsiTheme="majorHAnsi" w:cstheme="majorHAnsi"/>
          <w:bCs/>
        </w:rPr>
      </w:pPr>
      <w:r w:rsidRPr="00C837BD">
        <w:rPr>
          <w:rFonts w:asciiTheme="majorHAnsi" w:hAnsiTheme="majorHAnsi" w:cstheme="majorHAnsi"/>
          <w:b/>
          <w:bCs/>
        </w:rPr>
        <w:lastRenderedPageBreak/>
        <w:t xml:space="preserve">Le </w:t>
      </w:r>
      <w:r w:rsidR="00E46275" w:rsidRPr="00C837BD">
        <w:rPr>
          <w:rFonts w:asciiTheme="majorHAnsi" w:hAnsiTheme="majorHAnsi" w:cstheme="majorHAnsi"/>
          <w:b/>
          <w:bCs/>
        </w:rPr>
        <w:t>Département des Sciences de la Terre</w:t>
      </w:r>
      <w:r w:rsidR="00E46275" w:rsidRPr="00F32C9E" w:rsidDel="00E46275">
        <w:rPr>
          <w:rFonts w:asciiTheme="majorHAnsi" w:hAnsiTheme="majorHAnsi" w:cstheme="majorHAnsi"/>
        </w:rPr>
        <w:t xml:space="preserve"> </w:t>
      </w:r>
      <w:r w:rsidRPr="00F32C9E">
        <w:rPr>
          <w:rFonts w:asciiTheme="majorHAnsi" w:hAnsiTheme="majorHAnsi" w:cstheme="majorHAnsi"/>
        </w:rPr>
        <w:t>est une équipe enthousiaste</w:t>
      </w:r>
      <w:r w:rsidR="00F87460">
        <w:rPr>
          <w:rFonts w:asciiTheme="majorHAnsi" w:hAnsiTheme="majorHAnsi" w:cstheme="majorHAnsi"/>
        </w:rPr>
        <w:t>,</w:t>
      </w:r>
      <w:r w:rsidRPr="00F32C9E">
        <w:rPr>
          <w:rFonts w:asciiTheme="majorHAnsi" w:hAnsiTheme="majorHAnsi" w:cstheme="majorHAnsi"/>
        </w:rPr>
        <w:t xml:space="preserve"> </w:t>
      </w:r>
      <w:r w:rsidR="009321AB">
        <w:rPr>
          <w:rFonts w:asciiTheme="majorHAnsi" w:hAnsiTheme="majorHAnsi" w:cstheme="majorHAnsi"/>
        </w:rPr>
        <w:t xml:space="preserve">constituée </w:t>
      </w:r>
      <w:r w:rsidRPr="00F32C9E">
        <w:rPr>
          <w:rFonts w:asciiTheme="majorHAnsi" w:hAnsiTheme="majorHAnsi" w:cstheme="majorHAnsi"/>
        </w:rPr>
        <w:t xml:space="preserve">de collaborateurs qui mènent des recherches scientifiques de pointe, principalement en </w:t>
      </w:r>
      <w:r w:rsidRPr="00C837BD">
        <w:rPr>
          <w:rFonts w:asciiTheme="majorHAnsi" w:hAnsiTheme="majorHAnsi" w:cstheme="majorHAnsi"/>
          <w:b/>
          <w:bCs/>
        </w:rPr>
        <w:t>Afrique centrale</w:t>
      </w:r>
      <w:r w:rsidRPr="00F32C9E">
        <w:rPr>
          <w:rFonts w:asciiTheme="majorHAnsi" w:hAnsiTheme="majorHAnsi" w:cstheme="majorHAnsi"/>
        </w:rPr>
        <w:t>. Ils s'appuient</w:t>
      </w:r>
      <w:r w:rsidR="00F87460">
        <w:rPr>
          <w:rFonts w:asciiTheme="majorHAnsi" w:hAnsiTheme="majorHAnsi" w:cstheme="majorHAnsi"/>
        </w:rPr>
        <w:t>,</w:t>
      </w:r>
      <w:r w:rsidRPr="00F32C9E">
        <w:rPr>
          <w:rFonts w:asciiTheme="majorHAnsi" w:hAnsiTheme="majorHAnsi" w:cstheme="majorHAnsi"/>
        </w:rPr>
        <w:t xml:space="preserve"> pour leurs recherches</w:t>
      </w:r>
      <w:r w:rsidR="00F87460">
        <w:rPr>
          <w:rFonts w:asciiTheme="majorHAnsi" w:hAnsiTheme="majorHAnsi" w:cstheme="majorHAnsi"/>
        </w:rPr>
        <w:t>,</w:t>
      </w:r>
      <w:r w:rsidRPr="00F32C9E">
        <w:rPr>
          <w:rFonts w:asciiTheme="majorHAnsi" w:hAnsiTheme="majorHAnsi" w:cstheme="majorHAnsi"/>
        </w:rPr>
        <w:t xml:space="preserve"> sur des collections uniques de roches, de minéraux, de documents cartographiques, de photos aériennes et </w:t>
      </w:r>
      <w:r w:rsidR="00F87460">
        <w:rPr>
          <w:rFonts w:asciiTheme="majorHAnsi" w:hAnsiTheme="majorHAnsi" w:cstheme="majorHAnsi"/>
        </w:rPr>
        <w:t xml:space="preserve">de documents </w:t>
      </w:r>
      <w:r w:rsidRPr="00F32C9E">
        <w:rPr>
          <w:rFonts w:asciiTheme="majorHAnsi" w:hAnsiTheme="majorHAnsi" w:cstheme="majorHAnsi"/>
        </w:rPr>
        <w:t>d'archives.</w:t>
      </w:r>
    </w:p>
    <w:p w14:paraId="5636D5CD" w14:textId="77777777" w:rsidR="00FF6C7C" w:rsidRPr="00FF6C7C" w:rsidRDefault="00FF6C7C" w:rsidP="00FF6C7C">
      <w:pPr>
        <w:pStyle w:val="Normaalweb"/>
        <w:spacing w:before="0" w:beforeAutospacing="0" w:after="0" w:afterAutospacing="0"/>
        <w:jc w:val="both"/>
        <w:rPr>
          <w:rFonts w:asciiTheme="majorHAnsi" w:hAnsiTheme="majorHAnsi" w:cstheme="minorHAnsi"/>
          <w:sz w:val="22"/>
          <w:szCs w:val="22"/>
          <w:lang w:val="fr-FR"/>
        </w:rPr>
      </w:pPr>
      <w:r w:rsidRPr="00FF6C7C">
        <w:rPr>
          <w:rFonts w:asciiTheme="majorHAnsi" w:hAnsiTheme="majorHAnsi" w:cstheme="minorHAnsi"/>
          <w:sz w:val="22"/>
          <w:szCs w:val="22"/>
          <w:lang w:val="fr-FR"/>
        </w:rPr>
        <w:t xml:space="preserve">Le </w:t>
      </w:r>
      <w:r w:rsidRPr="00FF6C7C">
        <w:rPr>
          <w:rFonts w:asciiTheme="majorHAnsi" w:hAnsiTheme="majorHAnsi" w:cstheme="minorHAnsi"/>
          <w:b/>
          <w:bCs/>
          <w:sz w:val="22"/>
          <w:szCs w:val="22"/>
          <w:lang w:val="fr-FR"/>
        </w:rPr>
        <w:t>Musée royal de l’Afrique centrale</w:t>
      </w:r>
      <w:r w:rsidRPr="00FF6C7C">
        <w:rPr>
          <w:rFonts w:asciiTheme="majorHAnsi" w:hAnsiTheme="majorHAnsi" w:cstheme="minorHAnsi"/>
          <w:sz w:val="22"/>
          <w:szCs w:val="22"/>
          <w:lang w:val="fr-FR"/>
        </w:rPr>
        <w:t xml:space="preserve"> aspire à être un centre mondial de recherche et de diffusion des connaissances sur les sociétés et les environnements naturels passés et présents de l’Afrique, et en particulier de l’Afrique centrale. Il vise à susciter – auprès du grand public comme de la communauté scientifique – compréhension et intérêt pour cette région et, à travers des partenariats, à contribuer de manière significative à son développement durable. Ainsi, les activités principales de cette institution axée sur l'Afrique consistent à acquérir et à gérer des collections, à mener des recherches scientifiques, à mettre en œuvre les résultats de ces recherches, à diffuser les connaissances et à organiser des expositions de ses collections.</w:t>
      </w:r>
    </w:p>
    <w:p w14:paraId="051162C1" w14:textId="77777777" w:rsidR="00B5048F" w:rsidRDefault="00FF6C7C" w:rsidP="00B5048F">
      <w:pPr>
        <w:tabs>
          <w:tab w:val="left" w:pos="6435"/>
        </w:tabs>
        <w:rPr>
          <w:lang w:val="nl-BE"/>
        </w:rPr>
      </w:pPr>
      <w:r w:rsidRPr="00FF6C7C">
        <w:t xml:space="preserve"> </w:t>
      </w:r>
      <w:r w:rsidR="002C509A" w:rsidRPr="00FF6C7C">
        <w:rPr>
          <w:i/>
          <w:iCs/>
        </w:rPr>
        <w:cr/>
      </w:r>
      <w:hyperlink r:id="rId10" w:history="1">
        <w:r w:rsidR="00B5048F" w:rsidRPr="003105AC">
          <w:rPr>
            <w:rStyle w:val="Hyperlink"/>
            <w:lang w:val="nl-NL"/>
          </w:rPr>
          <w:t>Koninklijk Museum voor Midden-Afrika - Tervuren - België</w:t>
        </w:r>
      </w:hyperlink>
    </w:p>
    <w:p w14:paraId="2D096CC4" w14:textId="070628F5" w:rsidR="002C509A" w:rsidRPr="00B5048F" w:rsidRDefault="002C509A" w:rsidP="002C509A">
      <w:pPr>
        <w:tabs>
          <w:tab w:val="left" w:pos="6435"/>
        </w:tabs>
        <w:rPr>
          <w:lang w:val="nl-BE"/>
        </w:rPr>
      </w:pPr>
    </w:p>
    <w:p w14:paraId="2FF7B180" w14:textId="743F34E2" w:rsidR="0030755A" w:rsidRPr="00F961D0" w:rsidRDefault="0030755A" w:rsidP="00F961D0">
      <w:pPr>
        <w:pStyle w:val="Kop1"/>
      </w:pPr>
      <w:r w:rsidRPr="00F961D0">
        <w:t>Compétences</w:t>
      </w:r>
    </w:p>
    <w:p w14:paraId="7848017F" w14:textId="5F48E8E9" w:rsidR="00F961D0" w:rsidRDefault="008B780B" w:rsidP="008B780B">
      <w:pPr>
        <w:pStyle w:val="Kop2"/>
      </w:pPr>
      <w:r>
        <w:t xml:space="preserve">Compétences </w:t>
      </w:r>
      <w:r w:rsidR="00990DFB">
        <w:t>comportementales</w:t>
      </w:r>
    </w:p>
    <w:p w14:paraId="096846F1" w14:textId="1B4D5B00" w:rsidR="00B5048F" w:rsidRPr="007A3059" w:rsidRDefault="00B612A7"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Travailler</w:t>
      </w:r>
      <w:r w:rsidR="00B5048F" w:rsidRPr="007A3059">
        <w:rPr>
          <w:rFonts w:asciiTheme="majorHAnsi" w:eastAsia="Calibri" w:hAnsiTheme="majorHAnsi" w:cstheme="majorHAnsi"/>
          <w:noProof/>
        </w:rPr>
        <w:t xml:space="preserve"> dans une équipe multidisciplinaire composée de géologues, d’archivistes, de gestionnaires de données et de géomaticiens dans le contexte d’un projet international impliquant des partenaires congolais et européens,</w:t>
      </w:r>
    </w:p>
    <w:p w14:paraId="0076421A" w14:textId="2D9F938F"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g</w:t>
      </w:r>
      <w:r w:rsidR="00B5048F" w:rsidRPr="007A3059">
        <w:rPr>
          <w:rFonts w:asciiTheme="majorHAnsi" w:eastAsia="Calibri" w:hAnsiTheme="majorHAnsi" w:cstheme="majorHAnsi"/>
          <w:noProof/>
        </w:rPr>
        <w:t>érer les priorités et respecter les délais</w:t>
      </w:r>
    </w:p>
    <w:p w14:paraId="51B429E3" w14:textId="5AFD586F"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bookmarkStart w:id="1" w:name="_z5fpwke8epek" w:colFirst="0" w:colLast="0"/>
      <w:bookmarkEnd w:id="1"/>
      <w:r>
        <w:rPr>
          <w:rFonts w:asciiTheme="majorHAnsi" w:eastAsia="Calibri" w:hAnsiTheme="majorHAnsi" w:cstheme="majorHAnsi"/>
          <w:noProof/>
        </w:rPr>
        <w:t>p</w:t>
      </w:r>
      <w:r w:rsidR="00B5048F" w:rsidRPr="007A3059">
        <w:rPr>
          <w:rFonts w:asciiTheme="majorHAnsi" w:eastAsia="Calibri" w:hAnsiTheme="majorHAnsi" w:cstheme="majorHAnsi"/>
          <w:noProof/>
        </w:rPr>
        <w:t>roposer des idées innovantes et créatives.</w:t>
      </w:r>
    </w:p>
    <w:p w14:paraId="07B7D285" w14:textId="40C6E0B3" w:rsidR="00B5048F" w:rsidRPr="007A3059" w:rsidRDefault="00B5048F"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 xml:space="preserve">Prendre des décisions sur la base d'informations </w:t>
      </w:r>
      <w:r w:rsidR="00F56464">
        <w:rPr>
          <w:rFonts w:asciiTheme="majorHAnsi" w:eastAsia="Calibri" w:hAnsiTheme="majorHAnsi" w:cstheme="majorHAnsi"/>
          <w:noProof/>
        </w:rPr>
        <w:t>potentiellement incomplètes</w:t>
      </w:r>
      <w:r w:rsidRPr="007A3059">
        <w:rPr>
          <w:rFonts w:asciiTheme="majorHAnsi" w:eastAsia="Calibri" w:hAnsiTheme="majorHAnsi" w:cstheme="majorHAnsi"/>
          <w:noProof/>
        </w:rPr>
        <w:t xml:space="preserve"> et lancer des actions ciblées pour mettre en œuvre ces décisions.</w:t>
      </w:r>
    </w:p>
    <w:p w14:paraId="3213DEC1" w14:textId="7A9CE3B3"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c</w:t>
      </w:r>
      <w:r w:rsidR="00B5048F" w:rsidRPr="007A3059">
        <w:rPr>
          <w:rFonts w:asciiTheme="majorHAnsi" w:eastAsia="Calibri" w:hAnsiTheme="majorHAnsi" w:cstheme="majorHAnsi"/>
          <w:noProof/>
        </w:rPr>
        <w:t>ontribuer activement au développement d’un esprit d’équipe en partageant ses opinions de manière constructive, dans l’écoute et le dialogue.</w:t>
      </w:r>
    </w:p>
    <w:p w14:paraId="3F5572EC" w14:textId="55FB1E52"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s</w:t>
      </w:r>
      <w:r w:rsidR="00B5048F" w:rsidRPr="007A3059">
        <w:rPr>
          <w:rFonts w:asciiTheme="majorHAnsi" w:eastAsia="Calibri" w:hAnsiTheme="majorHAnsi" w:cstheme="majorHAnsi"/>
          <w:noProof/>
        </w:rPr>
        <w:t>outenir les utilisateurs internes et externes de manière transparente, honnête et objective, en fournissant un service personnalisé et en entretenant des contacts constructifs.</w:t>
      </w:r>
    </w:p>
    <w:p w14:paraId="4C269549" w14:textId="7830B280"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c</w:t>
      </w:r>
      <w:r w:rsidR="00B5048F" w:rsidRPr="007A3059">
        <w:rPr>
          <w:rFonts w:asciiTheme="majorHAnsi" w:eastAsia="Calibri" w:hAnsiTheme="majorHAnsi" w:cstheme="majorHAnsi"/>
          <w:noProof/>
        </w:rPr>
        <w:t>onseiller les interlocuteurs et développer une relation de confiance avec eux sur la base de son expertise.</w:t>
      </w:r>
    </w:p>
    <w:p w14:paraId="7F39EB48" w14:textId="5D047B1E"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a</w:t>
      </w:r>
      <w:r w:rsidR="00B5048F" w:rsidRPr="007A3059">
        <w:rPr>
          <w:rFonts w:asciiTheme="majorHAnsi" w:eastAsia="Calibri" w:hAnsiTheme="majorHAnsi" w:cstheme="majorHAnsi"/>
          <w:noProof/>
        </w:rPr>
        <w:t>gir avec intégrité, conformément aux attentes de l'organisation, respecter la confidentialité et les engagements et éviter toute forme de partialité.</w:t>
      </w:r>
    </w:p>
    <w:p w14:paraId="6C041A38" w14:textId="22CACD73" w:rsidR="00B5048F" w:rsidRPr="007A3059" w:rsidRDefault="001E3A94" w:rsidP="00B5048F">
      <w:pPr>
        <w:pStyle w:val="Lijstalinea"/>
        <w:numPr>
          <w:ilvl w:val="0"/>
          <w:numId w:val="25"/>
        </w:numPr>
        <w:spacing w:after="60" w:line="276" w:lineRule="auto"/>
        <w:ind w:left="851"/>
        <w:contextualSpacing w:val="0"/>
        <w:jc w:val="both"/>
        <w:rPr>
          <w:rFonts w:asciiTheme="majorHAnsi" w:hAnsiTheme="majorHAnsi" w:cstheme="majorHAnsi"/>
          <w:noProof/>
        </w:rPr>
      </w:pPr>
      <w:r>
        <w:rPr>
          <w:rFonts w:asciiTheme="majorHAnsi" w:eastAsia="Calibri" w:hAnsiTheme="majorHAnsi" w:cstheme="majorHAnsi"/>
          <w:noProof/>
        </w:rPr>
        <w:t>p</w:t>
      </w:r>
      <w:r w:rsidR="00B5048F" w:rsidRPr="007A3059">
        <w:rPr>
          <w:rFonts w:asciiTheme="majorHAnsi" w:eastAsia="Calibri" w:hAnsiTheme="majorHAnsi" w:cstheme="majorHAnsi"/>
          <w:noProof/>
        </w:rPr>
        <w:t>lanifier et gérer activement son propre développement en fonction de ses possibilités, de ses intérêts et de ses ambitions</w:t>
      </w:r>
      <w:r w:rsidR="00F56464">
        <w:rPr>
          <w:rFonts w:asciiTheme="majorHAnsi" w:eastAsia="Calibri" w:hAnsiTheme="majorHAnsi" w:cstheme="majorHAnsi"/>
          <w:noProof/>
        </w:rPr>
        <w:t>.Etre en mesure de remettre</w:t>
      </w:r>
      <w:r w:rsidR="00B5048F" w:rsidRPr="007A3059">
        <w:rPr>
          <w:rFonts w:asciiTheme="majorHAnsi" w:eastAsia="Calibri" w:hAnsiTheme="majorHAnsi" w:cstheme="majorHAnsi"/>
          <w:noProof/>
        </w:rPr>
        <w:t xml:space="preserve"> </w:t>
      </w:r>
      <w:r w:rsidR="00F56464">
        <w:rPr>
          <w:rFonts w:asciiTheme="majorHAnsi" w:eastAsia="Calibri" w:hAnsiTheme="majorHAnsi" w:cstheme="majorHAnsi"/>
          <w:noProof/>
        </w:rPr>
        <w:t xml:space="preserve">en </w:t>
      </w:r>
      <w:r w:rsidR="00B5048F" w:rsidRPr="007A3059">
        <w:rPr>
          <w:rFonts w:asciiTheme="majorHAnsi" w:eastAsia="Calibri" w:hAnsiTheme="majorHAnsi" w:cstheme="majorHAnsi"/>
          <w:noProof/>
        </w:rPr>
        <w:t>question de manière critique son propre fonctionnement et en s'enrichissant continuellement de nouvelles idées et approches, compétences et connaissances.</w:t>
      </w:r>
    </w:p>
    <w:p w14:paraId="67BFEB17" w14:textId="77777777" w:rsidR="008B780B" w:rsidRDefault="008B780B" w:rsidP="001F35EE">
      <w:pPr>
        <w:pStyle w:val="Lijstalinea"/>
        <w:spacing w:after="0" w:line="240" w:lineRule="auto"/>
        <w:ind w:left="709"/>
        <w:jc w:val="both"/>
        <w:rPr>
          <w:rFonts w:asciiTheme="majorHAnsi" w:hAnsiTheme="majorHAnsi" w:cstheme="minorHAnsi"/>
        </w:rPr>
      </w:pPr>
    </w:p>
    <w:p w14:paraId="168E4DD9" w14:textId="77777777" w:rsidR="00FC14B5" w:rsidRDefault="00FC14B5" w:rsidP="001F35EE">
      <w:pPr>
        <w:pStyle w:val="Lijstalinea"/>
        <w:spacing w:after="0" w:line="240" w:lineRule="auto"/>
        <w:ind w:left="709"/>
        <w:jc w:val="both"/>
        <w:rPr>
          <w:rFonts w:asciiTheme="majorHAnsi" w:hAnsiTheme="majorHAnsi" w:cstheme="minorHAnsi"/>
        </w:rPr>
      </w:pPr>
    </w:p>
    <w:p w14:paraId="17D313D2" w14:textId="36D9F6D4" w:rsidR="00395343" w:rsidRPr="008A4D8C" w:rsidRDefault="00395343" w:rsidP="008A4D8C">
      <w:pPr>
        <w:rPr>
          <w:rFonts w:asciiTheme="majorHAnsi" w:hAnsiTheme="majorHAnsi" w:cstheme="minorHAnsi"/>
        </w:rPr>
      </w:pPr>
      <w:r>
        <w:rPr>
          <w:rFonts w:asciiTheme="majorHAnsi" w:hAnsiTheme="majorHAnsi" w:cstheme="minorHAnsi"/>
        </w:rPr>
        <w:br w:type="page"/>
      </w:r>
    </w:p>
    <w:p w14:paraId="69B862C8" w14:textId="069EB9CD" w:rsidR="008B780B" w:rsidRDefault="008B780B" w:rsidP="008B780B">
      <w:pPr>
        <w:pStyle w:val="Kop2"/>
      </w:pPr>
      <w:r>
        <w:lastRenderedPageBreak/>
        <w:t>Compétences techniques</w:t>
      </w:r>
    </w:p>
    <w:p w14:paraId="15729F4C" w14:textId="77777777" w:rsidR="00922F4F" w:rsidRPr="007A3059" w:rsidRDefault="00922F4F" w:rsidP="00922F4F">
      <w:pPr>
        <w:spacing w:after="0" w:line="240" w:lineRule="auto"/>
        <w:jc w:val="both"/>
        <w:rPr>
          <w:rFonts w:asciiTheme="majorHAnsi" w:eastAsia="Times New Roman" w:hAnsiTheme="majorHAnsi" w:cstheme="majorHAnsi"/>
        </w:rPr>
      </w:pPr>
      <w:bookmarkStart w:id="2" w:name="_Hlk207704871"/>
      <w:r w:rsidRPr="007A3059">
        <w:rPr>
          <w:rFonts w:asciiTheme="majorHAnsi" w:eastAsia="Times New Roman" w:hAnsiTheme="majorHAnsi" w:cstheme="majorHAnsi"/>
        </w:rPr>
        <w:t>Le candidat ou la candidate recruté·e devra:</w:t>
      </w:r>
      <w:bookmarkEnd w:id="2"/>
    </w:p>
    <w:p w14:paraId="3351702A" w14:textId="5E69F82C" w:rsidR="00B5048F" w:rsidRPr="007A3059" w:rsidRDefault="00B5048F" w:rsidP="00B5048F">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Avoir une bonne connaissance des bases de données relationnelles et du langage SQL (MySQL/MariaDB et/ou PostgreSQL)</w:t>
      </w:r>
    </w:p>
    <w:p w14:paraId="5648D7A5" w14:textId="2CAAFE7A" w:rsidR="00B5048F" w:rsidRPr="007A3059" w:rsidRDefault="00B5048F" w:rsidP="00B5048F">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avoir une bonne connaissance de Python</w:t>
      </w:r>
    </w:p>
    <w:p w14:paraId="7A5862C8" w14:textId="358EA55F" w:rsidR="00B5048F" w:rsidRPr="007A3059" w:rsidRDefault="00B5048F" w:rsidP="00B5048F">
      <w:pPr>
        <w:pStyle w:val="Lijstalinea"/>
        <w:numPr>
          <w:ilvl w:val="0"/>
          <w:numId w:val="25"/>
        </w:numPr>
        <w:spacing w:before="120"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Le poste est ouvert à des candidats</w:t>
      </w:r>
      <w:r w:rsidR="00990021">
        <w:rPr>
          <w:rFonts w:asciiTheme="majorHAnsi" w:eastAsia="Calibri" w:hAnsiTheme="majorHAnsi" w:cstheme="majorHAnsi"/>
          <w:noProof/>
        </w:rPr>
        <w:t>.es</w:t>
      </w:r>
      <w:r w:rsidRPr="007A3059">
        <w:rPr>
          <w:rFonts w:asciiTheme="majorHAnsi" w:eastAsia="Calibri" w:hAnsiTheme="majorHAnsi" w:cstheme="majorHAnsi"/>
          <w:noProof/>
        </w:rPr>
        <w:t xml:space="preserve"> des deux rôles linguistiques FR ou NL mais la maîtrise du français est nécessaire (tous les documents sont en français et des interactions sont prévues avec les équipes africaines.</w:t>
      </w:r>
    </w:p>
    <w:p w14:paraId="5363C394" w14:textId="79A063BF" w:rsidR="008B780B" w:rsidRDefault="008B780B" w:rsidP="00FC14B5">
      <w:pPr>
        <w:pStyle w:val="Kop2"/>
        <w:spacing w:before="360"/>
      </w:pPr>
      <w:r>
        <w:t>Atouts</w:t>
      </w:r>
    </w:p>
    <w:p w14:paraId="34228980" w14:textId="1FE595F9" w:rsidR="00F07F22" w:rsidRPr="00F07F22" w:rsidRDefault="00F07F22" w:rsidP="00600D6B">
      <w:pPr>
        <w:pStyle w:val="Lijstalinea"/>
        <w:numPr>
          <w:ilvl w:val="0"/>
          <w:numId w:val="25"/>
        </w:numPr>
        <w:spacing w:before="120" w:after="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e</w:t>
      </w:r>
      <w:r w:rsidRPr="00F07F22">
        <w:rPr>
          <w:rFonts w:asciiTheme="majorHAnsi" w:eastAsia="Calibri" w:hAnsiTheme="majorHAnsi" w:cstheme="majorHAnsi"/>
          <w:noProof/>
        </w:rPr>
        <w:t>xpérience de développement avec un framework web</w:t>
      </w:r>
    </w:p>
    <w:p w14:paraId="58965096" w14:textId="195F022C" w:rsidR="00B612A7" w:rsidRPr="007A3059" w:rsidRDefault="00B612A7" w:rsidP="00600D6B">
      <w:pPr>
        <w:pStyle w:val="Lijstalinea"/>
        <w:numPr>
          <w:ilvl w:val="0"/>
          <w:numId w:val="25"/>
        </w:numPr>
        <w:spacing w:before="120" w:after="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 xml:space="preserve">expérience dans la mise en place d’outils de Machine Learning (réseaux neuronaux et LLM), dans le domaine des OCR, tels que TensorFlow, PyTorch, et le framework Transformers. </w:t>
      </w:r>
    </w:p>
    <w:p w14:paraId="56EE4EFB" w14:textId="53C070D0" w:rsidR="00B612A7" w:rsidRPr="007A3059" w:rsidRDefault="00B612A7" w:rsidP="00B612A7">
      <w:pPr>
        <w:pStyle w:val="Lijstalinea"/>
        <w:numPr>
          <w:ilvl w:val="0"/>
          <w:numId w:val="25"/>
        </w:numPr>
        <w:spacing w:after="60" w:line="276" w:lineRule="auto"/>
        <w:ind w:left="851"/>
        <w:contextualSpacing w:val="0"/>
        <w:rPr>
          <w:rFonts w:asciiTheme="majorHAnsi" w:eastAsia="Calibri" w:hAnsiTheme="majorHAnsi" w:cstheme="majorHAnsi"/>
          <w:noProof/>
        </w:rPr>
      </w:pPr>
      <w:r w:rsidRPr="007A3059">
        <w:rPr>
          <w:rFonts w:asciiTheme="majorHAnsi" w:eastAsia="Calibri" w:hAnsiTheme="majorHAnsi" w:cstheme="majorHAnsi"/>
          <w:noProof/>
        </w:rPr>
        <w:t>expérience dans le domaine des ontologies informatiques et du web sémantique (exemple OWL, LinkML XML/RDF, SPARQL)</w:t>
      </w:r>
    </w:p>
    <w:p w14:paraId="675D0D85" w14:textId="0EEC5BE5" w:rsidR="00B612A7" w:rsidRDefault="00B612A7" w:rsidP="00B612A7">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 xml:space="preserve">expérience dans le domaine des SIG (ESRI ArcGIS ou QGIS, PostGIS, WMS/WFS). Une connaissance des librairies Javascript OpenLayers ou Leaflet </w:t>
      </w:r>
      <w:r w:rsidR="00993086">
        <w:rPr>
          <w:rFonts w:asciiTheme="majorHAnsi" w:eastAsia="Calibri" w:hAnsiTheme="majorHAnsi" w:cstheme="majorHAnsi"/>
          <w:noProof/>
        </w:rPr>
        <w:t xml:space="preserve">serait </w:t>
      </w:r>
      <w:r w:rsidRPr="007A3059">
        <w:rPr>
          <w:rFonts w:asciiTheme="majorHAnsi" w:eastAsia="Calibri" w:hAnsiTheme="majorHAnsi" w:cstheme="majorHAnsi"/>
          <w:noProof/>
        </w:rPr>
        <w:t>pertinente.</w:t>
      </w:r>
    </w:p>
    <w:p w14:paraId="0F3B350C" w14:textId="09F5BC5E" w:rsidR="00B5048F" w:rsidRPr="007A3059" w:rsidRDefault="001E3A9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c</w:t>
      </w:r>
      <w:r w:rsidR="00B5048F" w:rsidRPr="007A3059">
        <w:rPr>
          <w:rFonts w:asciiTheme="majorHAnsi" w:eastAsia="Calibri" w:hAnsiTheme="majorHAnsi" w:cstheme="majorHAnsi"/>
          <w:noProof/>
        </w:rPr>
        <w:t xml:space="preserve">onnaissance de CMS ou d’OPAC Web (le projet emploiera PMB, mais une expérience avec Drupal, Wordpress, Koha , OMEKA et/ou similaires </w:t>
      </w:r>
      <w:r w:rsidR="00993086">
        <w:rPr>
          <w:rFonts w:asciiTheme="majorHAnsi" w:eastAsia="Calibri" w:hAnsiTheme="majorHAnsi" w:cstheme="majorHAnsi"/>
          <w:noProof/>
        </w:rPr>
        <w:t xml:space="preserve">serait </w:t>
      </w:r>
      <w:r w:rsidR="00B5048F" w:rsidRPr="007A3059">
        <w:rPr>
          <w:rFonts w:asciiTheme="majorHAnsi" w:eastAsia="Calibri" w:hAnsiTheme="majorHAnsi" w:cstheme="majorHAnsi"/>
          <w:noProof/>
        </w:rPr>
        <w:t>pertinente)</w:t>
      </w:r>
    </w:p>
    <w:p w14:paraId="4CE608F5" w14:textId="1F572A87" w:rsidR="00F56464" w:rsidRPr="007A3059" w:rsidRDefault="00F5646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connaissance des librairies et techniques de traitement</w:t>
      </w:r>
      <w:r>
        <w:rPr>
          <w:rFonts w:asciiTheme="majorHAnsi" w:eastAsia="Calibri" w:hAnsiTheme="majorHAnsi" w:cstheme="majorHAnsi"/>
          <w:noProof/>
        </w:rPr>
        <w:t>, segmentation</w:t>
      </w:r>
      <w:r w:rsidRPr="007A3059">
        <w:rPr>
          <w:rFonts w:asciiTheme="majorHAnsi" w:eastAsia="Calibri" w:hAnsiTheme="majorHAnsi" w:cstheme="majorHAnsi"/>
          <w:noProof/>
        </w:rPr>
        <w:t xml:space="preserve"> et thresholding d’images (ex: OpenCV) et de CUDA </w:t>
      </w:r>
      <w:r w:rsidR="00993086">
        <w:rPr>
          <w:rFonts w:asciiTheme="majorHAnsi" w:eastAsia="Calibri" w:hAnsiTheme="majorHAnsi" w:cstheme="majorHAnsi"/>
          <w:noProof/>
        </w:rPr>
        <w:t>serait</w:t>
      </w:r>
      <w:r w:rsidR="007869E5">
        <w:rPr>
          <w:rFonts w:asciiTheme="majorHAnsi" w:eastAsia="Calibri" w:hAnsiTheme="majorHAnsi" w:cstheme="majorHAnsi"/>
          <w:noProof/>
        </w:rPr>
        <w:t xml:space="preserve"> </w:t>
      </w:r>
      <w:r w:rsidRPr="007A3059">
        <w:rPr>
          <w:rFonts w:asciiTheme="majorHAnsi" w:eastAsia="Calibri" w:hAnsiTheme="majorHAnsi" w:cstheme="majorHAnsi"/>
          <w:noProof/>
        </w:rPr>
        <w:t>appréciée.</w:t>
      </w:r>
    </w:p>
    <w:p w14:paraId="09F22756" w14:textId="4AB1B99D" w:rsidR="00B5048F" w:rsidRPr="007A3059" w:rsidRDefault="00B5048F"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connaissance de Git ou d’autres outils de versionnement</w:t>
      </w:r>
    </w:p>
    <w:p w14:paraId="29DBC2B2" w14:textId="1F2A864B" w:rsidR="00B5048F" w:rsidRPr="007A3059" w:rsidRDefault="00B5048F"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connaissance du JavaScript</w:t>
      </w:r>
    </w:p>
    <w:p w14:paraId="6EC8DFD5" w14:textId="3D6E9EF2" w:rsidR="00B5048F" w:rsidRPr="007A3059" w:rsidRDefault="00B5048F"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connaissance de la norme d’images IIIF</w:t>
      </w:r>
    </w:p>
    <w:p w14:paraId="2B3FDEEC" w14:textId="5244E406" w:rsidR="00B5048F" w:rsidRPr="007A3059" w:rsidRDefault="00F56464"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Pr>
          <w:rFonts w:asciiTheme="majorHAnsi" w:eastAsia="Calibri" w:hAnsiTheme="majorHAnsi" w:cstheme="majorHAnsi"/>
          <w:noProof/>
        </w:rPr>
        <w:t xml:space="preserve">connaissance de </w:t>
      </w:r>
      <w:r w:rsidR="00B5048F" w:rsidRPr="007A3059">
        <w:rPr>
          <w:rFonts w:asciiTheme="majorHAnsi" w:eastAsia="Calibri" w:hAnsiTheme="majorHAnsi" w:cstheme="majorHAnsi"/>
          <w:noProof/>
        </w:rPr>
        <w:t>l’informatique concurrente et asynchrone</w:t>
      </w:r>
      <w:r>
        <w:rPr>
          <w:rFonts w:asciiTheme="majorHAnsi" w:eastAsia="Calibri" w:hAnsiTheme="majorHAnsi" w:cstheme="majorHAnsi"/>
          <w:noProof/>
        </w:rPr>
        <w:t>.</w:t>
      </w:r>
      <w:r w:rsidR="00B5048F" w:rsidRPr="007A3059">
        <w:rPr>
          <w:rFonts w:asciiTheme="majorHAnsi" w:eastAsia="Calibri" w:hAnsiTheme="majorHAnsi" w:cstheme="majorHAnsi"/>
          <w:noProof/>
        </w:rPr>
        <w:t xml:space="preserve"> </w:t>
      </w:r>
    </w:p>
    <w:p w14:paraId="74263ABF" w14:textId="57D4907D" w:rsidR="00B5048F" w:rsidRPr="007A3059" w:rsidRDefault="00B5048F" w:rsidP="00B5048F">
      <w:pPr>
        <w:pStyle w:val="Lijstalinea"/>
        <w:numPr>
          <w:ilvl w:val="0"/>
          <w:numId w:val="25"/>
        </w:numPr>
        <w:spacing w:after="60" w:line="276" w:lineRule="auto"/>
        <w:ind w:left="851"/>
        <w:contextualSpacing w:val="0"/>
        <w:jc w:val="both"/>
        <w:rPr>
          <w:rFonts w:asciiTheme="majorHAnsi" w:eastAsia="Calibri" w:hAnsiTheme="majorHAnsi" w:cstheme="majorHAnsi"/>
          <w:noProof/>
        </w:rPr>
      </w:pPr>
      <w:r w:rsidRPr="007A3059">
        <w:rPr>
          <w:rFonts w:asciiTheme="majorHAnsi" w:eastAsia="Calibri" w:hAnsiTheme="majorHAnsi" w:cstheme="majorHAnsi"/>
          <w:noProof/>
        </w:rPr>
        <w:t>capacité à partager ses connaissances par exemple dans des formations</w:t>
      </w:r>
    </w:p>
    <w:p w14:paraId="198A2EC0" w14:textId="10B7FECE" w:rsidR="00B5048F" w:rsidRPr="001A57AF" w:rsidRDefault="00B5048F" w:rsidP="00A31A12">
      <w:pPr>
        <w:pStyle w:val="Lijstalinea"/>
        <w:numPr>
          <w:ilvl w:val="0"/>
          <w:numId w:val="25"/>
        </w:numPr>
        <w:spacing w:after="60" w:line="276" w:lineRule="auto"/>
        <w:ind w:left="851"/>
        <w:contextualSpacing w:val="0"/>
        <w:jc w:val="both"/>
        <w:rPr>
          <w:rFonts w:eastAsia="Calibri" w:cs="Calibri"/>
          <w:noProof/>
          <w:sz w:val="20"/>
          <w:szCs w:val="20"/>
        </w:rPr>
      </w:pPr>
      <w:r w:rsidRPr="001E3A94">
        <w:rPr>
          <w:rFonts w:asciiTheme="majorHAnsi" w:eastAsia="Calibri" w:hAnsiTheme="majorHAnsi" w:cstheme="majorHAnsi"/>
          <w:noProof/>
        </w:rPr>
        <w:t>sensibilité aux questions</w:t>
      </w:r>
      <w:r w:rsidRPr="007A3059">
        <w:rPr>
          <w:rFonts w:asciiTheme="majorHAnsi" w:hAnsiTheme="majorHAnsi" w:cstheme="majorHAnsi"/>
          <w:noProof/>
        </w:rPr>
        <w:t xml:space="preserve"> relatives à la valorisation du patrimoine scientifique</w:t>
      </w:r>
      <w:r w:rsidRPr="003B4B49">
        <w:rPr>
          <w:noProof/>
        </w:rPr>
        <w:t xml:space="preserve"> </w:t>
      </w:r>
    </w:p>
    <w:p w14:paraId="56DD0EA3" w14:textId="77777777" w:rsidR="008B780B" w:rsidRPr="008B780B" w:rsidRDefault="008B780B" w:rsidP="008B780B"/>
    <w:p w14:paraId="3353E6CE" w14:textId="601C5804" w:rsidR="0030755A" w:rsidRPr="00F961D0" w:rsidRDefault="0030755A" w:rsidP="00F961D0">
      <w:pPr>
        <w:pStyle w:val="Kop1"/>
      </w:pPr>
      <w:r w:rsidRPr="00F961D0">
        <w:t>Conditions de participation</w:t>
      </w:r>
    </w:p>
    <w:p w14:paraId="4F14B756" w14:textId="00D46FF5" w:rsidR="00990DFB" w:rsidRDefault="00990DFB" w:rsidP="00990DFB">
      <w:pPr>
        <w:pStyle w:val="Kop2"/>
      </w:pPr>
      <w:r>
        <w:t>Diplôme requis à la date limite d'inscription</w:t>
      </w:r>
    </w:p>
    <w:p w14:paraId="2CC2543A" w14:textId="5A4E032A" w:rsidR="00492266" w:rsidRPr="00492266" w:rsidRDefault="00492266" w:rsidP="00492266">
      <w:pPr>
        <w:spacing w:before="120"/>
        <w:jc w:val="both"/>
        <w:rPr>
          <w:rFonts w:asciiTheme="majorHAnsi" w:hAnsiTheme="majorHAnsi" w:cstheme="majorHAnsi"/>
          <w:noProof/>
        </w:rPr>
      </w:pPr>
      <w:r w:rsidRPr="00492266">
        <w:rPr>
          <w:rFonts w:asciiTheme="majorHAnsi" w:hAnsiTheme="majorHAnsi" w:cstheme="majorHAnsi"/>
          <w:noProof/>
        </w:rPr>
        <w:t>Le candidat/ la candidate doit être</w:t>
      </w:r>
    </w:p>
    <w:p w14:paraId="3625FD87" w14:textId="38C625EB" w:rsidR="00492266" w:rsidRPr="00FC14B5" w:rsidRDefault="00492266" w:rsidP="00FC14B5">
      <w:pPr>
        <w:pStyle w:val="Lijstalinea"/>
        <w:numPr>
          <w:ilvl w:val="0"/>
          <w:numId w:val="26"/>
        </w:numPr>
        <w:spacing w:before="120"/>
        <w:jc w:val="both"/>
        <w:rPr>
          <w:rFonts w:asciiTheme="majorHAnsi" w:hAnsiTheme="majorHAnsi" w:cstheme="majorHAnsi"/>
          <w:noProof/>
        </w:rPr>
      </w:pPr>
      <w:r w:rsidRPr="00FC14B5">
        <w:rPr>
          <w:rFonts w:asciiTheme="majorHAnsi" w:hAnsiTheme="majorHAnsi" w:cstheme="majorHAnsi"/>
          <w:noProof/>
        </w:rPr>
        <w:t xml:space="preserve">titulaire d'un master scientifique avec une expertise/expérience en informatique </w:t>
      </w:r>
    </w:p>
    <w:p w14:paraId="6A7BF051" w14:textId="77777777" w:rsidR="00492266" w:rsidRPr="00492266" w:rsidRDefault="00492266" w:rsidP="00492266">
      <w:pPr>
        <w:spacing w:before="120"/>
        <w:jc w:val="both"/>
        <w:rPr>
          <w:rFonts w:asciiTheme="majorHAnsi" w:hAnsiTheme="majorHAnsi" w:cstheme="majorHAnsi"/>
          <w:noProof/>
        </w:rPr>
      </w:pPr>
      <w:r w:rsidRPr="00492266">
        <w:rPr>
          <w:rFonts w:asciiTheme="majorHAnsi" w:hAnsiTheme="majorHAnsi" w:cstheme="majorHAnsi"/>
          <w:noProof/>
        </w:rPr>
        <w:t xml:space="preserve">ou </w:t>
      </w:r>
    </w:p>
    <w:p w14:paraId="2FBF502F" w14:textId="7FF90126" w:rsidR="00492266" w:rsidRPr="00492266" w:rsidRDefault="00492266" w:rsidP="00FC14B5">
      <w:pPr>
        <w:pStyle w:val="Lijstalinea"/>
        <w:numPr>
          <w:ilvl w:val="0"/>
          <w:numId w:val="26"/>
        </w:numPr>
        <w:spacing w:before="120"/>
        <w:jc w:val="both"/>
        <w:rPr>
          <w:rFonts w:asciiTheme="majorHAnsi" w:hAnsiTheme="majorHAnsi" w:cstheme="majorHAnsi"/>
          <w:noProof/>
        </w:rPr>
      </w:pPr>
      <w:r w:rsidRPr="00492266">
        <w:rPr>
          <w:rFonts w:asciiTheme="majorHAnsi" w:hAnsiTheme="majorHAnsi" w:cstheme="majorHAnsi"/>
          <w:noProof/>
        </w:rPr>
        <w:t xml:space="preserve">un master en sciences informatiques ou sciences des données (de préférence avec un intérêt/une connaissance </w:t>
      </w:r>
      <w:r>
        <w:rPr>
          <w:rFonts w:asciiTheme="majorHAnsi" w:hAnsiTheme="majorHAnsi" w:cstheme="majorHAnsi"/>
          <w:noProof/>
        </w:rPr>
        <w:t>en matière</w:t>
      </w:r>
      <w:r w:rsidRPr="00492266">
        <w:rPr>
          <w:rFonts w:asciiTheme="majorHAnsi" w:hAnsiTheme="majorHAnsi" w:cstheme="majorHAnsi"/>
          <w:noProof/>
        </w:rPr>
        <w:t xml:space="preserve"> géologique)</w:t>
      </w:r>
    </w:p>
    <w:p w14:paraId="6D148B67" w14:textId="77777777" w:rsidR="000D2005" w:rsidRPr="003B4B49" w:rsidRDefault="000D2005" w:rsidP="00B5048F">
      <w:pPr>
        <w:spacing w:before="120"/>
        <w:jc w:val="both"/>
        <w:rPr>
          <w:rFonts w:asciiTheme="majorHAnsi" w:hAnsiTheme="majorHAnsi" w:cstheme="majorHAnsi"/>
          <w:noProof/>
        </w:rPr>
      </w:pPr>
    </w:p>
    <w:p w14:paraId="288FF328" w14:textId="77777777" w:rsidR="001774FA" w:rsidRPr="003B4B49" w:rsidRDefault="001774FA" w:rsidP="003576EF">
      <w:pPr>
        <w:jc w:val="both"/>
        <w:rPr>
          <w:rFonts w:asciiTheme="majorHAnsi" w:hAnsiTheme="majorHAnsi" w:cstheme="majorHAnsi"/>
          <w:b/>
          <w:bCs/>
        </w:rPr>
      </w:pPr>
      <w:r w:rsidRPr="003B4B49">
        <w:rPr>
          <w:rFonts w:asciiTheme="majorHAnsi" w:hAnsiTheme="majorHAnsi" w:cstheme="majorHAnsi"/>
          <w:b/>
          <w:bCs/>
        </w:rPr>
        <w:t xml:space="preserve">Vous souhaitez postuler mais votre diplôme n'est pas rédigé en français?  </w:t>
      </w:r>
    </w:p>
    <w:p w14:paraId="357005BF" w14:textId="77777777" w:rsidR="001774FA" w:rsidRPr="003B4B49" w:rsidRDefault="001774FA">
      <w:pPr>
        <w:jc w:val="both"/>
        <w:rPr>
          <w:rFonts w:asciiTheme="majorHAnsi" w:hAnsiTheme="majorHAnsi" w:cstheme="majorHAnsi"/>
        </w:rPr>
      </w:pPr>
      <w:r w:rsidRPr="003B4B49">
        <w:rPr>
          <w:rFonts w:asciiTheme="majorHAnsi" w:hAnsiTheme="majorHAnsi" w:cstheme="majorHAnsi"/>
        </w:rPr>
        <w:t>Nous vous invitons à prendre contact avec la personne reprise dans la rubrique "Contacts" (procédure de sélection) pour savoir si vous devez passer un test linguistique: article 7 - niveau 1/A.</w:t>
      </w:r>
    </w:p>
    <w:p w14:paraId="25993D6A" w14:textId="77777777" w:rsidR="001774FA" w:rsidRPr="003B4B49" w:rsidRDefault="001774FA">
      <w:pPr>
        <w:jc w:val="both"/>
        <w:rPr>
          <w:rFonts w:asciiTheme="majorHAnsi" w:hAnsiTheme="majorHAnsi" w:cstheme="majorHAnsi"/>
        </w:rPr>
      </w:pPr>
      <w:r w:rsidRPr="003B4B49">
        <w:rPr>
          <w:rFonts w:asciiTheme="majorHAnsi" w:hAnsiTheme="majorHAnsi" w:cstheme="majorHAnsi"/>
        </w:rPr>
        <w:t xml:space="preserve">Le cas échéant, vous pouvez vous y inscrire en cliquant sur le lien </w:t>
      </w:r>
      <w:hyperlink r:id="rId11" w:history="1">
        <w:r w:rsidRPr="003B4B49">
          <w:rPr>
            <w:rStyle w:val="Hyperlink"/>
            <w:rFonts w:asciiTheme="majorHAnsi" w:hAnsiTheme="majorHAnsi" w:cstheme="majorHAnsi"/>
          </w:rPr>
          <w:t>www.travaillerpour.be/fr/tests-et-certificats/linguistique/inscription</w:t>
        </w:r>
      </w:hyperlink>
      <w:r w:rsidRPr="003B4B49">
        <w:rPr>
          <w:rFonts w:asciiTheme="majorHAnsi" w:hAnsiTheme="majorHAnsi" w:cstheme="majorHAnsi"/>
        </w:rPr>
        <w:t>.</w:t>
      </w:r>
    </w:p>
    <w:p w14:paraId="02D5DADC" w14:textId="77777777" w:rsidR="001774FA" w:rsidRPr="003B4B49" w:rsidRDefault="001774FA" w:rsidP="00F32C9E">
      <w:pPr>
        <w:jc w:val="both"/>
        <w:rPr>
          <w:rFonts w:asciiTheme="majorHAnsi" w:hAnsiTheme="majorHAnsi" w:cstheme="majorHAnsi"/>
        </w:rPr>
      </w:pPr>
      <w:r w:rsidRPr="003B4B49">
        <w:rPr>
          <w:rFonts w:asciiTheme="majorHAnsi" w:hAnsiTheme="majorHAnsi" w:cstheme="majorHAnsi"/>
        </w:rPr>
        <w:t xml:space="preserve">Dans ce cas, l’obtention du certificat linguistique constitue une condition préalable à la sélection. A cet effet, la commission de sélection est responsable de la vérification du diplôme. Inscrivez-vous donc dès que possible au test linguistique. </w:t>
      </w:r>
    </w:p>
    <w:p w14:paraId="1D56DE04" w14:textId="77777777" w:rsidR="001774FA" w:rsidRPr="001E6236" w:rsidRDefault="001774FA" w:rsidP="00FD5088">
      <w:pPr>
        <w:rPr>
          <w:i/>
          <w:iCs/>
        </w:rPr>
      </w:pPr>
    </w:p>
    <w:p w14:paraId="37EC2AB3" w14:textId="5E14CE0A" w:rsidR="0030755A" w:rsidRDefault="0030755A" w:rsidP="00F961D0">
      <w:pPr>
        <w:pStyle w:val="Kop1"/>
      </w:pPr>
      <w:r>
        <w:t>Offre</w:t>
      </w:r>
    </w:p>
    <w:p w14:paraId="162C1A3C" w14:textId="4460AB48" w:rsidR="008B780B" w:rsidRDefault="008B780B" w:rsidP="008B780B">
      <w:pPr>
        <w:pStyle w:val="Kop2"/>
      </w:pPr>
      <w:r>
        <w:t>Contrat et grade</w:t>
      </w:r>
    </w:p>
    <w:p w14:paraId="36E67CF4" w14:textId="1ADE6D6E" w:rsidR="003B341E" w:rsidRPr="00F32C9E" w:rsidRDefault="00922F4F" w:rsidP="00F32C9E">
      <w:pPr>
        <w:jc w:val="both"/>
        <w:rPr>
          <w:rFonts w:asciiTheme="majorHAnsi" w:hAnsiTheme="majorHAnsi" w:cstheme="majorHAnsi"/>
        </w:rPr>
      </w:pPr>
      <w:r w:rsidRPr="00F32C9E">
        <w:rPr>
          <w:rFonts w:asciiTheme="majorHAnsi" w:hAnsiTheme="majorHAnsi" w:cstheme="majorHAnsi"/>
        </w:rPr>
        <w:t>Vous serez engagé</w:t>
      </w:r>
      <w:r w:rsidR="003576EF">
        <w:rPr>
          <w:rFonts w:asciiTheme="majorHAnsi" w:hAnsiTheme="majorHAnsi" w:cstheme="majorHAnsi"/>
        </w:rPr>
        <w:t>.e</w:t>
      </w:r>
      <w:r w:rsidRPr="00F32C9E">
        <w:rPr>
          <w:rFonts w:asciiTheme="majorHAnsi" w:hAnsiTheme="majorHAnsi" w:cstheme="majorHAnsi"/>
        </w:rPr>
        <w:t xml:space="preserve"> pour une durée </w:t>
      </w:r>
      <w:sdt>
        <w:sdtPr>
          <w:rPr>
            <w:rFonts w:asciiTheme="majorHAnsi" w:hAnsiTheme="majorHAnsi" w:cstheme="majorHAnsi"/>
          </w:rPr>
          <w:id w:val="-975456487"/>
          <w:placeholder>
            <w:docPart w:val="68778C706E144094B1275B2DAA41CAAA"/>
          </w:placeholder>
          <w:comboBox>
            <w:listItem w:value="Choisissez un élément."/>
            <w:listItem w:displayText="déterminée" w:value="déterminée"/>
            <w:listItem w:displayText="indéterminée" w:value="indéterminée"/>
          </w:comboBox>
        </w:sdtPr>
        <w:sdtEndPr/>
        <w:sdtContent>
          <w:r w:rsidRPr="00F32C9E">
            <w:rPr>
              <w:rFonts w:asciiTheme="majorHAnsi" w:hAnsiTheme="majorHAnsi" w:cstheme="majorHAnsi"/>
            </w:rPr>
            <w:t>déterminée</w:t>
          </w:r>
        </w:sdtContent>
      </w:sdt>
      <w:r w:rsidR="003B341E" w:rsidRPr="00F32C9E">
        <w:rPr>
          <w:rFonts w:asciiTheme="majorHAnsi" w:hAnsiTheme="majorHAnsi" w:cstheme="majorHAnsi"/>
        </w:rPr>
        <w:t xml:space="preserve"> </w:t>
      </w:r>
      <w:r w:rsidRPr="00F32C9E">
        <w:rPr>
          <w:rFonts w:asciiTheme="majorHAnsi" w:hAnsiTheme="majorHAnsi" w:cstheme="majorHAnsi"/>
        </w:rPr>
        <w:t>(</w:t>
      </w:r>
      <w:r w:rsidR="00350270">
        <w:rPr>
          <w:rFonts w:asciiTheme="majorHAnsi" w:hAnsiTheme="majorHAnsi" w:cstheme="majorHAnsi"/>
        </w:rPr>
        <w:t>environ</w:t>
      </w:r>
      <w:r w:rsidRPr="00F32C9E">
        <w:rPr>
          <w:rFonts w:asciiTheme="majorHAnsi" w:hAnsiTheme="majorHAnsi" w:cstheme="majorHAnsi"/>
        </w:rPr>
        <w:t xml:space="preserve"> 30 mois) </w:t>
      </w:r>
      <w:r w:rsidR="003B341E" w:rsidRPr="00F32C9E">
        <w:rPr>
          <w:rFonts w:asciiTheme="majorHAnsi" w:hAnsiTheme="majorHAnsi" w:cstheme="majorHAnsi"/>
        </w:rPr>
        <w:t>comme assistant</w:t>
      </w:r>
      <w:r w:rsidR="00990021">
        <w:rPr>
          <w:rFonts w:asciiTheme="majorHAnsi" w:hAnsiTheme="majorHAnsi" w:cstheme="majorHAnsi"/>
        </w:rPr>
        <w:t>.e</w:t>
      </w:r>
      <w:r w:rsidR="003B341E" w:rsidRPr="00F32C9E">
        <w:rPr>
          <w:rFonts w:asciiTheme="majorHAnsi" w:hAnsiTheme="majorHAnsi" w:cstheme="majorHAnsi"/>
        </w:rPr>
        <w:t xml:space="preserve"> avec l'échelle de traitement correspondante </w:t>
      </w:r>
      <w:sdt>
        <w:sdtPr>
          <w:rPr>
            <w:rFonts w:asciiTheme="majorHAnsi" w:hAnsiTheme="majorHAnsi" w:cstheme="majorHAnsi"/>
          </w:rPr>
          <w:id w:val="495540598"/>
          <w:placeholder>
            <w:docPart w:val="68778C706E144094B1275B2DAA41CAAA"/>
          </w:placeholder>
          <w:comboBox>
            <w:listItem w:value="Choisissez un élément."/>
            <w:listItem w:displayText="SW11" w:value="SW11"/>
            <w:listItem w:displayText="SW10 si vous ne comptez pas une ancienneté scientifique reconnue d'au moins deux ans" w:value="SW10 si vous ne comptez pas une ancienneté scientifique reconnue d'au moins deux ans"/>
          </w:comboBox>
        </w:sdtPr>
        <w:sdtEndPr/>
        <w:sdtContent>
          <w:r w:rsidRPr="00F32C9E">
            <w:rPr>
              <w:rFonts w:asciiTheme="majorHAnsi" w:hAnsiTheme="majorHAnsi" w:cstheme="majorHAnsi"/>
            </w:rPr>
            <w:t>SW10 si vous ne comptez pas une ancienneté scientifique reconnue d'au moins deux ans</w:t>
          </w:r>
        </w:sdtContent>
      </w:sdt>
      <w:r w:rsidR="003B341E" w:rsidRPr="00F32C9E">
        <w:rPr>
          <w:rFonts w:asciiTheme="majorHAnsi" w:hAnsiTheme="majorHAnsi" w:cstheme="majorHAnsi"/>
        </w:rPr>
        <w:t>.</w:t>
      </w:r>
      <w:r w:rsidRPr="00F32C9E">
        <w:rPr>
          <w:rFonts w:asciiTheme="majorHAnsi" w:hAnsiTheme="majorHAnsi" w:cstheme="majorHAnsi"/>
        </w:rPr>
        <w:t xml:space="preserve"> Il s'agit d'un emploi à temps plein. Le contrat sera attribué sous réserve de l'obtention des budgets (confirmation prévue en octobre 2025).</w:t>
      </w:r>
    </w:p>
    <w:p w14:paraId="43546D30" w14:textId="28316E5C" w:rsidR="003B341E" w:rsidRPr="00F32C9E" w:rsidRDefault="003B341E" w:rsidP="00F32C9E">
      <w:pPr>
        <w:jc w:val="both"/>
        <w:rPr>
          <w:rFonts w:asciiTheme="majorHAnsi" w:hAnsiTheme="majorHAnsi" w:cstheme="majorHAnsi"/>
        </w:rPr>
      </w:pPr>
      <w:r w:rsidRPr="00F32C9E">
        <w:rPr>
          <w:rFonts w:asciiTheme="majorHAnsi" w:hAnsiTheme="majorHAnsi" w:cstheme="majorHAnsi"/>
        </w:rPr>
        <w:t xml:space="preserve">Rémunération minimum : </w:t>
      </w:r>
      <w:sdt>
        <w:sdtPr>
          <w:rPr>
            <w:rFonts w:asciiTheme="majorHAnsi" w:hAnsiTheme="majorHAnsi" w:cstheme="majorHAnsi"/>
          </w:rPr>
          <w:id w:val="-1938053046"/>
          <w:placeholder>
            <w:docPart w:val="87F5113474E94849A9A89FC1D8727AC4"/>
          </w:placeholder>
        </w:sdtPr>
        <w:sdtEndPr/>
        <w:sdtContent>
          <w:sdt>
            <w:sdtPr>
              <w:rPr>
                <w:rFonts w:asciiTheme="majorHAnsi" w:hAnsiTheme="majorHAnsi" w:cstheme="majorHAnsi"/>
                <w:lang w:val="nl-NL"/>
              </w:rPr>
              <w:id w:val="98381968"/>
              <w:placeholder>
                <w:docPart w:val="FEB80E69F6214297AD5A8B16C6034A09"/>
              </w:placeholder>
            </w:sdtPr>
            <w:sdtEndPr/>
            <w:sdtContent>
              <w:r w:rsidR="00922F4F" w:rsidRPr="00F32C9E">
                <w:rPr>
                  <w:rFonts w:asciiTheme="majorHAnsi" w:hAnsiTheme="majorHAnsi" w:cstheme="majorHAnsi"/>
                </w:rPr>
                <w:t>46.435,92</w:t>
              </w:r>
            </w:sdtContent>
          </w:sdt>
        </w:sdtContent>
      </w:sdt>
      <w:r w:rsidRPr="00F32C9E">
        <w:rPr>
          <w:rFonts w:asciiTheme="majorHAnsi" w:hAnsiTheme="majorHAnsi" w:cstheme="majorHAnsi"/>
        </w:rPr>
        <w:t xml:space="preserve"> EUR </w:t>
      </w:r>
      <w:sdt>
        <w:sdtPr>
          <w:rPr>
            <w:rFonts w:asciiTheme="majorHAnsi" w:hAnsiTheme="majorHAnsi" w:cstheme="majorHAnsi"/>
          </w:rPr>
          <w:id w:val="-79598699"/>
          <w:placeholder>
            <w:docPart w:val="68778C706E144094B1275B2DAA41CAAA"/>
          </w:placeholder>
          <w:comboBox>
            <w:listItem w:value="Choisissez un élément."/>
            <w:listItem w:displayText="(SW11)" w:value="(SW11)"/>
            <w:listItem w:displayText="(SW10)" w:value="(SW10)"/>
          </w:comboBox>
        </w:sdtPr>
        <w:sdtEndPr/>
        <w:sdtContent>
          <w:r w:rsidR="00922F4F" w:rsidRPr="00F32C9E">
            <w:rPr>
              <w:rFonts w:asciiTheme="majorHAnsi" w:hAnsiTheme="majorHAnsi" w:cstheme="majorHAnsi"/>
            </w:rPr>
            <w:t>(SW10)</w:t>
          </w:r>
        </w:sdtContent>
      </w:sdt>
      <w:r w:rsidRPr="00F32C9E">
        <w:rPr>
          <w:rFonts w:asciiTheme="majorHAnsi" w:hAnsiTheme="majorHAnsi" w:cstheme="majorHAnsi"/>
        </w:rPr>
        <w:t xml:space="preserve">  (salaire annuel brut, à l'index actuel, allocations réglementaires non comprises).</w:t>
      </w:r>
    </w:p>
    <w:p w14:paraId="6678EF06" w14:textId="6B869616" w:rsidR="00990DFB" w:rsidRDefault="00990DFB" w:rsidP="00990DFB">
      <w:pPr>
        <w:pStyle w:val="Kop2"/>
      </w:pPr>
      <w:r>
        <w:t>Avantages</w:t>
      </w:r>
    </w:p>
    <w:p w14:paraId="4542551D" w14:textId="5A51B950" w:rsidR="00990DFB" w:rsidRPr="00F32C9E" w:rsidRDefault="00990DFB" w:rsidP="00E16B43">
      <w:pPr>
        <w:jc w:val="both"/>
        <w:rPr>
          <w:rFonts w:asciiTheme="majorHAnsi" w:hAnsiTheme="majorHAnsi" w:cstheme="majorHAnsi"/>
        </w:rPr>
      </w:pPr>
      <w:r w:rsidRPr="00F32C9E">
        <w:rPr>
          <w:rFonts w:asciiTheme="majorHAnsi" w:hAnsiTheme="majorHAnsi" w:cstheme="majorHAnsi"/>
        </w:rPr>
        <w:t>Nous vous offrons un emploi intéressant qui a un impact sur la société, avec nombreux avantages:</w:t>
      </w:r>
    </w:p>
    <w:p w14:paraId="4AC2F45D" w14:textId="3190429A" w:rsidR="000829F1" w:rsidRPr="00F32C9E" w:rsidRDefault="000829F1" w:rsidP="00E16B43">
      <w:pPr>
        <w:pStyle w:val="Lijstalinea"/>
        <w:numPr>
          <w:ilvl w:val="0"/>
          <w:numId w:val="13"/>
        </w:numPr>
        <w:jc w:val="both"/>
        <w:rPr>
          <w:rFonts w:asciiTheme="majorHAnsi" w:hAnsiTheme="majorHAnsi" w:cstheme="majorHAnsi"/>
        </w:rPr>
      </w:pPr>
      <w:r w:rsidRPr="00F32C9E">
        <w:rPr>
          <w:rFonts w:asciiTheme="majorHAnsi" w:hAnsiTheme="majorHAnsi" w:cstheme="majorHAnsi"/>
        </w:rPr>
        <w:t>Un bon équilibre entre la vie professionnelle et la vie privée</w:t>
      </w:r>
      <w:r w:rsidR="003576EF">
        <w:rPr>
          <w:rFonts w:asciiTheme="majorHAnsi" w:hAnsiTheme="majorHAnsi" w:cstheme="majorHAnsi"/>
        </w:rPr>
        <w:t> :</w:t>
      </w:r>
    </w:p>
    <w:p w14:paraId="66D8FDAF" w14:textId="722800EF" w:rsidR="000829F1" w:rsidRPr="00F32C9E" w:rsidRDefault="000829F1" w:rsidP="00E16B43">
      <w:pPr>
        <w:pStyle w:val="Lijstalinea"/>
        <w:numPr>
          <w:ilvl w:val="1"/>
          <w:numId w:val="13"/>
        </w:numPr>
        <w:jc w:val="both"/>
        <w:rPr>
          <w:rFonts w:asciiTheme="majorHAnsi" w:hAnsiTheme="majorHAnsi" w:cstheme="majorHAnsi"/>
        </w:rPr>
      </w:pPr>
      <w:r w:rsidRPr="00F32C9E">
        <w:rPr>
          <w:rFonts w:asciiTheme="majorHAnsi" w:hAnsiTheme="majorHAnsi" w:cstheme="majorHAnsi"/>
        </w:rPr>
        <w:t>horaire</w:t>
      </w:r>
      <w:r w:rsidR="003576EF">
        <w:rPr>
          <w:rFonts w:asciiTheme="majorHAnsi" w:hAnsiTheme="majorHAnsi" w:cstheme="majorHAnsi"/>
        </w:rPr>
        <w:t>s</w:t>
      </w:r>
      <w:r w:rsidRPr="00F32C9E">
        <w:rPr>
          <w:rFonts w:asciiTheme="majorHAnsi" w:hAnsiTheme="majorHAnsi" w:cstheme="majorHAnsi"/>
        </w:rPr>
        <w:t xml:space="preserve"> flexible</w:t>
      </w:r>
      <w:r w:rsidR="003576EF">
        <w:rPr>
          <w:rFonts w:asciiTheme="majorHAnsi" w:hAnsiTheme="majorHAnsi" w:cstheme="majorHAnsi"/>
        </w:rPr>
        <w:t>s</w:t>
      </w:r>
      <w:r w:rsidRPr="00F32C9E">
        <w:rPr>
          <w:rFonts w:asciiTheme="majorHAnsi" w:hAnsiTheme="majorHAnsi" w:cstheme="majorHAnsi"/>
        </w:rPr>
        <w:t xml:space="preserve"> dans la prestation des 38h par semaine</w:t>
      </w:r>
    </w:p>
    <w:p w14:paraId="6B26E113" w14:textId="77777777" w:rsidR="000829F1" w:rsidRPr="00F32C9E" w:rsidRDefault="000829F1" w:rsidP="00E16B43">
      <w:pPr>
        <w:pStyle w:val="Lijstalinea"/>
        <w:numPr>
          <w:ilvl w:val="1"/>
          <w:numId w:val="13"/>
        </w:numPr>
        <w:jc w:val="both"/>
        <w:rPr>
          <w:rFonts w:asciiTheme="majorHAnsi" w:hAnsiTheme="majorHAnsi" w:cstheme="majorHAnsi"/>
        </w:rPr>
      </w:pPr>
      <w:r w:rsidRPr="00F32C9E">
        <w:rPr>
          <w:rFonts w:asciiTheme="majorHAnsi" w:hAnsiTheme="majorHAnsi" w:cstheme="majorHAnsi"/>
        </w:rPr>
        <w:t>possibilité de récupération des heures supplémentaires prestées</w:t>
      </w:r>
    </w:p>
    <w:p w14:paraId="6E6D297B" w14:textId="77777777" w:rsidR="000829F1" w:rsidRPr="00F32C9E" w:rsidRDefault="000829F1" w:rsidP="00E16B43">
      <w:pPr>
        <w:pStyle w:val="Lijstalinea"/>
        <w:numPr>
          <w:ilvl w:val="1"/>
          <w:numId w:val="13"/>
        </w:numPr>
        <w:jc w:val="both"/>
        <w:rPr>
          <w:rFonts w:asciiTheme="majorHAnsi" w:hAnsiTheme="majorHAnsi" w:cstheme="majorHAnsi"/>
        </w:rPr>
      </w:pPr>
      <w:r w:rsidRPr="00F32C9E">
        <w:rPr>
          <w:rFonts w:asciiTheme="majorHAnsi" w:hAnsiTheme="majorHAnsi" w:cstheme="majorHAnsi"/>
        </w:rPr>
        <w:t>possibilité de télétravail</w:t>
      </w:r>
    </w:p>
    <w:p w14:paraId="0A06E51D" w14:textId="77777777" w:rsidR="000829F1" w:rsidRPr="00F32C9E" w:rsidRDefault="000829F1" w:rsidP="00E16B43">
      <w:pPr>
        <w:pStyle w:val="Lijstalinea"/>
        <w:numPr>
          <w:ilvl w:val="1"/>
          <w:numId w:val="13"/>
        </w:numPr>
        <w:jc w:val="both"/>
        <w:rPr>
          <w:rFonts w:asciiTheme="majorHAnsi" w:hAnsiTheme="majorHAnsi" w:cstheme="majorHAnsi"/>
        </w:rPr>
      </w:pPr>
      <w:r w:rsidRPr="00F32C9E">
        <w:rPr>
          <w:rFonts w:asciiTheme="majorHAnsi" w:hAnsiTheme="majorHAnsi" w:cstheme="majorHAnsi"/>
        </w:rPr>
        <w:t>26 jours de congé et fermeture entre Noël et Nouvel An</w:t>
      </w:r>
    </w:p>
    <w:p w14:paraId="28B5A82F" w14:textId="280B3EFF" w:rsidR="000829F1" w:rsidRPr="00F32C9E" w:rsidRDefault="000829F1" w:rsidP="00E16B43">
      <w:pPr>
        <w:pStyle w:val="Lijstalinea"/>
        <w:numPr>
          <w:ilvl w:val="1"/>
          <w:numId w:val="13"/>
        </w:numPr>
        <w:jc w:val="both"/>
        <w:rPr>
          <w:rFonts w:asciiTheme="majorHAnsi" w:hAnsiTheme="majorHAnsi" w:cstheme="majorHAnsi"/>
        </w:rPr>
      </w:pPr>
      <w:r w:rsidRPr="00F32C9E">
        <w:rPr>
          <w:rFonts w:asciiTheme="majorHAnsi" w:hAnsiTheme="majorHAnsi" w:cstheme="majorHAnsi"/>
        </w:rPr>
        <w:t>accessibilité via les transports en commun</w:t>
      </w:r>
    </w:p>
    <w:p w14:paraId="26E0FD4C" w14:textId="63CA9034" w:rsidR="000829F1" w:rsidRPr="00F32C9E" w:rsidRDefault="000829F1" w:rsidP="00E16B43">
      <w:pPr>
        <w:pStyle w:val="Lijstalinea"/>
        <w:numPr>
          <w:ilvl w:val="0"/>
          <w:numId w:val="13"/>
        </w:numPr>
        <w:jc w:val="both"/>
        <w:rPr>
          <w:rFonts w:asciiTheme="majorHAnsi" w:hAnsiTheme="majorHAnsi" w:cstheme="majorHAnsi"/>
        </w:rPr>
      </w:pPr>
      <w:r w:rsidRPr="00F32C9E">
        <w:rPr>
          <w:rFonts w:asciiTheme="majorHAnsi" w:hAnsiTheme="majorHAnsi" w:cstheme="majorHAnsi"/>
        </w:rPr>
        <w:t>Plusieurs possibilités d’auto-développement</w:t>
      </w:r>
      <w:r w:rsidR="003576EF">
        <w:rPr>
          <w:rFonts w:asciiTheme="majorHAnsi" w:hAnsiTheme="majorHAnsi" w:cstheme="majorHAnsi"/>
        </w:rPr>
        <w:t> :</w:t>
      </w:r>
    </w:p>
    <w:p w14:paraId="5112DCDE" w14:textId="5114D29F" w:rsidR="000829F1" w:rsidRPr="00F32C9E" w:rsidRDefault="000829F1" w:rsidP="00E16B43">
      <w:pPr>
        <w:pStyle w:val="Lijstalinea"/>
        <w:numPr>
          <w:ilvl w:val="1"/>
          <w:numId w:val="13"/>
        </w:numPr>
        <w:jc w:val="both"/>
        <w:rPr>
          <w:rFonts w:asciiTheme="majorHAnsi" w:hAnsiTheme="majorHAnsi" w:cstheme="majorHAnsi"/>
        </w:rPr>
      </w:pPr>
      <w:r w:rsidRPr="00F32C9E">
        <w:rPr>
          <w:rFonts w:asciiTheme="majorHAnsi" w:hAnsiTheme="majorHAnsi" w:cstheme="majorHAnsi"/>
        </w:rPr>
        <w:t>nombreuses possibilités de formations et d'apprentissage (à suivre durant les heures de travail)</w:t>
      </w:r>
    </w:p>
    <w:p w14:paraId="4EF6F162" w14:textId="59CE4AEC" w:rsidR="000829F1" w:rsidRPr="00F32C9E" w:rsidRDefault="000829F1" w:rsidP="00E16B43">
      <w:pPr>
        <w:pStyle w:val="Lijstalinea"/>
        <w:numPr>
          <w:ilvl w:val="0"/>
          <w:numId w:val="14"/>
        </w:numPr>
        <w:jc w:val="both"/>
        <w:rPr>
          <w:rFonts w:asciiTheme="majorHAnsi" w:hAnsiTheme="majorHAnsi" w:cstheme="majorHAnsi"/>
        </w:rPr>
      </w:pPr>
      <w:r w:rsidRPr="00F32C9E">
        <w:rPr>
          <w:rFonts w:asciiTheme="majorHAnsi" w:hAnsiTheme="majorHAnsi" w:cstheme="majorHAnsi"/>
        </w:rPr>
        <w:t>Avantages financiers</w:t>
      </w:r>
      <w:r w:rsidR="003576EF">
        <w:rPr>
          <w:rFonts w:asciiTheme="majorHAnsi" w:hAnsiTheme="majorHAnsi" w:cstheme="majorHAnsi"/>
        </w:rPr>
        <w:t> :</w:t>
      </w:r>
    </w:p>
    <w:p w14:paraId="383076EA"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 xml:space="preserve">possibilité de bénéficier d’une allocation de bilinguisme </w:t>
      </w:r>
    </w:p>
    <w:p w14:paraId="33BACB3B"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assurance hospitalisation avantageuse</w:t>
      </w:r>
    </w:p>
    <w:p w14:paraId="1476F980"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pension complémentaire (2e pilier)</w:t>
      </w:r>
    </w:p>
    <w:p w14:paraId="73585378"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gratuité des transports en commun pour le trajet domicile-lieu de travail</w:t>
      </w:r>
    </w:p>
    <w:p w14:paraId="623BF3E4"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chèques-repas</w:t>
      </w:r>
    </w:p>
    <w:p w14:paraId="58366CC5"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indemnité de télétravail</w:t>
      </w:r>
    </w:p>
    <w:p w14:paraId="334B31CB"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possibilité de recevoir une prime pour les déplacements à vélo</w:t>
      </w:r>
    </w:p>
    <w:p w14:paraId="42A06FAF" w14:textId="77777777" w:rsidR="000829F1" w:rsidRPr="00F32C9E"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avantages et offres intéressantes grâce à la carte Benefits@Work</w:t>
      </w:r>
    </w:p>
    <w:p w14:paraId="6A5FB710" w14:textId="0415E138" w:rsidR="008756C6" w:rsidRPr="00FC14B5" w:rsidRDefault="000829F1" w:rsidP="00E16B43">
      <w:pPr>
        <w:pStyle w:val="Lijstalinea"/>
        <w:numPr>
          <w:ilvl w:val="1"/>
          <w:numId w:val="14"/>
        </w:numPr>
        <w:jc w:val="both"/>
        <w:rPr>
          <w:rFonts w:asciiTheme="majorHAnsi" w:hAnsiTheme="majorHAnsi" w:cstheme="majorHAnsi"/>
        </w:rPr>
      </w:pPr>
      <w:r w:rsidRPr="00F32C9E">
        <w:rPr>
          <w:rFonts w:asciiTheme="majorHAnsi" w:hAnsiTheme="majorHAnsi" w:cstheme="majorHAnsi"/>
        </w:rPr>
        <w:t>divers avantages sociaux</w:t>
      </w:r>
    </w:p>
    <w:p w14:paraId="62829407" w14:textId="1227C4B4" w:rsidR="0030755A" w:rsidRDefault="0030755A" w:rsidP="000829F1">
      <w:pPr>
        <w:pStyle w:val="Kop1"/>
      </w:pPr>
      <w:r>
        <w:lastRenderedPageBreak/>
        <w:t>Conditions d'affectation</w:t>
      </w:r>
    </w:p>
    <w:p w14:paraId="56E49DFB" w14:textId="10C6D571" w:rsidR="0042612B" w:rsidRPr="00F32C9E" w:rsidRDefault="0042612B" w:rsidP="0042612B">
      <w:pPr>
        <w:jc w:val="both"/>
        <w:rPr>
          <w:rFonts w:asciiTheme="majorHAnsi" w:hAnsiTheme="majorHAnsi" w:cstheme="majorHAnsi"/>
        </w:rPr>
      </w:pPr>
      <w:r w:rsidRPr="00F32C9E">
        <w:rPr>
          <w:rFonts w:asciiTheme="majorHAnsi" w:hAnsiTheme="majorHAnsi" w:cstheme="majorHAnsi"/>
        </w:rPr>
        <w:t>Si vous êtes lauréat</w:t>
      </w:r>
      <w:r w:rsidR="00990021">
        <w:rPr>
          <w:rFonts w:asciiTheme="majorHAnsi" w:hAnsiTheme="majorHAnsi" w:cstheme="majorHAnsi"/>
        </w:rPr>
        <w:t>.e</w:t>
      </w:r>
      <w:r w:rsidRPr="00F32C9E">
        <w:rPr>
          <w:rFonts w:asciiTheme="majorHAnsi" w:hAnsiTheme="majorHAnsi" w:cstheme="majorHAnsi"/>
        </w:rPr>
        <w:t xml:space="preserve"> de cette sélection, vous devrez – pour être engagé</w:t>
      </w:r>
      <w:r w:rsidR="003576EF">
        <w:rPr>
          <w:rFonts w:asciiTheme="majorHAnsi" w:hAnsiTheme="majorHAnsi" w:cstheme="majorHAnsi"/>
        </w:rPr>
        <w:t>.e</w:t>
      </w:r>
      <w:r w:rsidRPr="00F32C9E">
        <w:rPr>
          <w:rFonts w:asciiTheme="majorHAnsi" w:hAnsiTheme="majorHAnsi" w:cstheme="majorHAnsi"/>
        </w:rPr>
        <w:t xml:space="preserve"> – remplir les conditions suivantes à la date d'affectation:</w:t>
      </w:r>
    </w:p>
    <w:p w14:paraId="5EE9F92E" w14:textId="77777777" w:rsidR="0042612B" w:rsidRPr="00F32C9E" w:rsidRDefault="0042612B" w:rsidP="0042612B">
      <w:pPr>
        <w:pStyle w:val="Lijstalinea"/>
        <w:numPr>
          <w:ilvl w:val="0"/>
          <w:numId w:val="6"/>
        </w:numPr>
        <w:jc w:val="both"/>
        <w:rPr>
          <w:rFonts w:asciiTheme="majorHAnsi" w:hAnsiTheme="majorHAnsi" w:cstheme="majorHAnsi"/>
        </w:rPr>
      </w:pPr>
      <w:r w:rsidRPr="00F32C9E">
        <w:rPr>
          <w:rFonts w:asciiTheme="majorHAnsi" w:hAnsiTheme="majorHAnsi" w:cstheme="majorHAnsi"/>
        </w:rPr>
        <w:t>jouir des droits civils et politiques</w:t>
      </w:r>
    </w:p>
    <w:p w14:paraId="4B188EAF" w14:textId="77777777" w:rsidR="0042612B" w:rsidRPr="00F32C9E" w:rsidRDefault="0042612B" w:rsidP="0042612B">
      <w:pPr>
        <w:pStyle w:val="Lijstalinea"/>
        <w:numPr>
          <w:ilvl w:val="0"/>
          <w:numId w:val="6"/>
        </w:numPr>
        <w:jc w:val="both"/>
        <w:rPr>
          <w:rFonts w:asciiTheme="majorHAnsi" w:hAnsiTheme="majorHAnsi" w:cstheme="majorHAnsi"/>
        </w:rPr>
      </w:pPr>
      <w:r w:rsidRPr="00F32C9E">
        <w:rPr>
          <w:rFonts w:asciiTheme="majorHAnsi" w:hAnsiTheme="majorHAnsi" w:cstheme="majorHAnsi"/>
        </w:rPr>
        <w:t>avoir satisfait aux lois sur la milice</w:t>
      </w:r>
    </w:p>
    <w:p w14:paraId="39EB5524" w14:textId="77777777" w:rsidR="0042612B" w:rsidRPr="00F32C9E" w:rsidRDefault="0042612B" w:rsidP="0042612B">
      <w:pPr>
        <w:pStyle w:val="Lijstalinea"/>
        <w:numPr>
          <w:ilvl w:val="0"/>
          <w:numId w:val="6"/>
        </w:numPr>
        <w:jc w:val="both"/>
        <w:rPr>
          <w:rFonts w:asciiTheme="majorHAnsi" w:hAnsiTheme="majorHAnsi" w:cstheme="majorHAnsi"/>
        </w:rPr>
      </w:pPr>
      <w:r w:rsidRPr="00F32C9E">
        <w:rPr>
          <w:rFonts w:asciiTheme="majorHAnsi" w:hAnsiTheme="majorHAnsi" w:cstheme="majorHAnsi"/>
        </w:rPr>
        <w:t>être d'une conduite répondant aux exigences de la fonction</w:t>
      </w:r>
    </w:p>
    <w:p w14:paraId="753F6079" w14:textId="3C540241" w:rsidR="00990DFB" w:rsidRPr="00F32C9E" w:rsidRDefault="0042612B" w:rsidP="00990DFB">
      <w:pPr>
        <w:pStyle w:val="Lijstalinea"/>
        <w:numPr>
          <w:ilvl w:val="0"/>
          <w:numId w:val="6"/>
        </w:numPr>
        <w:jc w:val="both"/>
        <w:rPr>
          <w:rFonts w:asciiTheme="majorHAnsi" w:hAnsiTheme="majorHAnsi" w:cstheme="majorHAnsi"/>
        </w:rPr>
      </w:pPr>
      <w:r w:rsidRPr="00F32C9E">
        <w:rPr>
          <w:rFonts w:asciiTheme="majorHAnsi" w:hAnsiTheme="majorHAnsi" w:cstheme="majorHAnsi"/>
        </w:rPr>
        <w:t>être porteur</w:t>
      </w:r>
      <w:r w:rsidR="003576EF">
        <w:rPr>
          <w:rFonts w:asciiTheme="majorHAnsi" w:hAnsiTheme="majorHAnsi" w:cstheme="majorHAnsi"/>
        </w:rPr>
        <w:t>.euse</w:t>
      </w:r>
      <w:r w:rsidRPr="00F32C9E">
        <w:rPr>
          <w:rFonts w:asciiTheme="majorHAnsi" w:hAnsiTheme="majorHAnsi" w:cstheme="majorHAnsi"/>
        </w:rPr>
        <w:t xml:space="preserve"> du/des diplôme(s) requi(s)</w:t>
      </w:r>
    </w:p>
    <w:p w14:paraId="66D1E949" w14:textId="78B28FB1" w:rsidR="0042612B" w:rsidRPr="00F32C9E" w:rsidRDefault="0042612B" w:rsidP="00990DFB">
      <w:pPr>
        <w:pStyle w:val="Lijstalinea"/>
        <w:numPr>
          <w:ilvl w:val="0"/>
          <w:numId w:val="6"/>
        </w:numPr>
        <w:jc w:val="both"/>
        <w:rPr>
          <w:rFonts w:asciiTheme="majorHAnsi" w:hAnsiTheme="majorHAnsi" w:cstheme="majorHAnsi"/>
        </w:rPr>
      </w:pPr>
      <w:r w:rsidRPr="00F32C9E">
        <w:rPr>
          <w:rFonts w:asciiTheme="majorHAnsi" w:hAnsiTheme="majorHAnsi" w:cstheme="majorHAnsi"/>
        </w:rPr>
        <w:t xml:space="preserve">réunir les aptitudes et exigences particulières déterminées dans le profil de fonction </w:t>
      </w:r>
    </w:p>
    <w:p w14:paraId="302DC456" w14:textId="77777777" w:rsidR="0042612B" w:rsidRPr="00F32C9E" w:rsidRDefault="0042612B" w:rsidP="0042612B">
      <w:pPr>
        <w:rPr>
          <w:rFonts w:asciiTheme="majorHAnsi" w:hAnsiTheme="majorHAnsi" w:cstheme="majorHAnsi"/>
        </w:rPr>
      </w:pPr>
    </w:p>
    <w:p w14:paraId="4D8BBBC3" w14:textId="3084BBDC" w:rsidR="0030755A" w:rsidRDefault="00E620FD" w:rsidP="00F961D0">
      <w:pPr>
        <w:pStyle w:val="Kop1"/>
      </w:pPr>
      <w:r>
        <w:t>P</w:t>
      </w:r>
      <w:r w:rsidR="0030755A">
        <w:t>rocédure</w:t>
      </w:r>
    </w:p>
    <w:p w14:paraId="36747824" w14:textId="0E503B01" w:rsidR="00B15BDD" w:rsidRPr="003576EF" w:rsidRDefault="00B15BDD" w:rsidP="00FA3E09">
      <w:pPr>
        <w:pStyle w:val="Kop2"/>
        <w:rPr>
          <w:rFonts w:cstheme="majorHAnsi"/>
        </w:rPr>
      </w:pPr>
      <w:r w:rsidRPr="003576EF">
        <w:rPr>
          <w:rFonts w:cstheme="majorHAnsi"/>
        </w:rPr>
        <w:t>Etape 1</w:t>
      </w:r>
      <w:r w:rsidR="00FA3E09" w:rsidRPr="003576EF">
        <w:rPr>
          <w:rFonts w:cstheme="majorHAnsi"/>
        </w:rPr>
        <w:t xml:space="preserve"> – Vérification des conditions de participation</w:t>
      </w:r>
    </w:p>
    <w:p w14:paraId="1109A31C" w14:textId="2E40BFE9" w:rsidR="00FA3E09" w:rsidRPr="00F32C9E" w:rsidRDefault="00FA3E09" w:rsidP="00E16B43">
      <w:pPr>
        <w:jc w:val="both"/>
        <w:rPr>
          <w:rFonts w:asciiTheme="majorHAnsi" w:hAnsiTheme="majorHAnsi" w:cstheme="majorHAnsi"/>
        </w:rPr>
      </w:pPr>
      <w:r w:rsidRPr="00F32C9E">
        <w:rPr>
          <w:rFonts w:asciiTheme="majorHAnsi" w:hAnsiTheme="majorHAnsi" w:cstheme="majorHAnsi"/>
        </w:rPr>
        <w:t>Vous serez admis à la sélection à condition de satisfaire à toutes les conditions de participation requises. La vérification se fait par la commission de sélection sur base du dossier de candidature que vous aurez transmis. La commission décide si les titres, mérites et expériences que vous présentez correspondent aux exigences de l'emploi à pourvoir. Si tel est le cas</w:t>
      </w:r>
      <w:r w:rsidR="00227149" w:rsidRPr="00F32C9E">
        <w:rPr>
          <w:rFonts w:asciiTheme="majorHAnsi" w:hAnsiTheme="majorHAnsi" w:cstheme="majorHAnsi"/>
        </w:rPr>
        <w:t>, vous serez invité</w:t>
      </w:r>
      <w:r w:rsidR="003576EF">
        <w:rPr>
          <w:rFonts w:asciiTheme="majorHAnsi" w:hAnsiTheme="majorHAnsi" w:cstheme="majorHAnsi"/>
        </w:rPr>
        <w:t>.e</w:t>
      </w:r>
      <w:r w:rsidR="00227149" w:rsidRPr="00F32C9E">
        <w:rPr>
          <w:rFonts w:asciiTheme="majorHAnsi" w:hAnsiTheme="majorHAnsi" w:cstheme="majorHAnsi"/>
        </w:rPr>
        <w:t xml:space="preserve"> à l'étape suivante.</w:t>
      </w:r>
    </w:p>
    <w:p w14:paraId="2577E772" w14:textId="2809ADF3" w:rsidR="00B74467" w:rsidRPr="00F32C9E" w:rsidRDefault="00EA7E45" w:rsidP="00E16B43">
      <w:pPr>
        <w:jc w:val="both"/>
        <w:rPr>
          <w:rFonts w:asciiTheme="majorHAnsi" w:hAnsiTheme="majorHAnsi" w:cstheme="majorHAnsi"/>
        </w:rPr>
      </w:pPr>
      <w:r w:rsidRPr="00F32C9E">
        <w:rPr>
          <w:rFonts w:asciiTheme="majorHAnsi" w:hAnsiTheme="majorHAnsi" w:cstheme="majorHAnsi"/>
        </w:rPr>
        <w:t>Selon le nombre de candidatures reçues, la commission de sélection se réserve la possibilité de limiter le nombre de candidats</w:t>
      </w:r>
      <w:r w:rsidR="00990021">
        <w:rPr>
          <w:rFonts w:asciiTheme="majorHAnsi" w:hAnsiTheme="majorHAnsi" w:cstheme="majorHAnsi"/>
        </w:rPr>
        <w:t>.es</w:t>
      </w:r>
      <w:r w:rsidRPr="00F32C9E">
        <w:rPr>
          <w:rFonts w:asciiTheme="majorHAnsi" w:hAnsiTheme="majorHAnsi" w:cstheme="majorHAnsi"/>
        </w:rPr>
        <w:t xml:space="preserve"> passant à l'étape suivante</w:t>
      </w:r>
      <w:r w:rsidR="00B74467" w:rsidRPr="00F32C9E">
        <w:rPr>
          <w:rFonts w:asciiTheme="majorHAnsi" w:hAnsiTheme="majorHAnsi" w:cstheme="majorHAnsi"/>
        </w:rPr>
        <w:t xml:space="preserve"> en déterminant</w:t>
      </w:r>
      <w:r w:rsidRPr="00F32C9E">
        <w:rPr>
          <w:rFonts w:asciiTheme="majorHAnsi" w:hAnsiTheme="majorHAnsi" w:cstheme="majorHAnsi"/>
        </w:rPr>
        <w:t xml:space="preserve"> </w:t>
      </w:r>
      <w:r w:rsidR="00B74467" w:rsidRPr="00F32C9E">
        <w:rPr>
          <w:rFonts w:asciiTheme="majorHAnsi" w:hAnsiTheme="majorHAnsi" w:cstheme="majorHAnsi"/>
        </w:rPr>
        <w:t>ceux qu'elle estime être les plus aptes à exercer la fonction à pourvoir.</w:t>
      </w:r>
    </w:p>
    <w:p w14:paraId="4BE1AFC6" w14:textId="7D84FC8C" w:rsidR="00227149" w:rsidRPr="003576EF" w:rsidRDefault="00B15BDD" w:rsidP="00E16B43">
      <w:pPr>
        <w:pStyle w:val="Kop2"/>
        <w:jc w:val="both"/>
        <w:rPr>
          <w:rFonts w:cstheme="majorHAnsi"/>
        </w:rPr>
      </w:pPr>
      <w:r w:rsidRPr="003576EF">
        <w:rPr>
          <w:rFonts w:cstheme="majorHAnsi"/>
        </w:rPr>
        <w:t>Etape 2</w:t>
      </w:r>
      <w:r w:rsidR="00227149" w:rsidRPr="003576EF">
        <w:rPr>
          <w:rFonts w:cstheme="majorHAnsi"/>
        </w:rPr>
        <w:t xml:space="preserve"> </w:t>
      </w:r>
      <w:r w:rsidR="00E620FD" w:rsidRPr="003576EF">
        <w:rPr>
          <w:rFonts w:cstheme="majorHAnsi"/>
        </w:rPr>
        <w:t xml:space="preserve">- </w:t>
      </w:r>
      <w:r w:rsidR="00945CD6" w:rsidRPr="003576EF">
        <w:rPr>
          <w:rFonts w:cstheme="majorHAnsi"/>
        </w:rPr>
        <w:t>Audition</w:t>
      </w:r>
    </w:p>
    <w:p w14:paraId="75011BA5" w14:textId="7B257EDD" w:rsidR="00CE73F7" w:rsidRPr="00F32C9E" w:rsidRDefault="00945CD6" w:rsidP="00E16B43">
      <w:pPr>
        <w:jc w:val="both"/>
        <w:rPr>
          <w:rFonts w:asciiTheme="majorHAnsi" w:hAnsiTheme="majorHAnsi" w:cstheme="majorHAnsi"/>
        </w:rPr>
      </w:pPr>
      <w:r w:rsidRPr="00F32C9E">
        <w:rPr>
          <w:rFonts w:asciiTheme="majorHAnsi" w:hAnsiTheme="majorHAnsi" w:cstheme="majorHAnsi"/>
        </w:rPr>
        <w:t>L'audition</w:t>
      </w:r>
      <w:r w:rsidR="00CE73F7" w:rsidRPr="00F32C9E">
        <w:rPr>
          <w:rFonts w:asciiTheme="majorHAnsi" w:hAnsiTheme="majorHAnsi" w:cstheme="majorHAnsi"/>
        </w:rPr>
        <w:t xml:space="preserve"> sera organisé</w:t>
      </w:r>
      <w:r w:rsidRPr="00F32C9E">
        <w:rPr>
          <w:rFonts w:asciiTheme="majorHAnsi" w:hAnsiTheme="majorHAnsi" w:cstheme="majorHAnsi"/>
        </w:rPr>
        <w:t>e</w:t>
      </w:r>
      <w:r w:rsidR="00CE73F7" w:rsidRPr="00F32C9E">
        <w:rPr>
          <w:rFonts w:asciiTheme="majorHAnsi" w:hAnsiTheme="majorHAnsi" w:cstheme="majorHAnsi"/>
        </w:rPr>
        <w:t xml:space="preserve"> </w:t>
      </w:r>
      <w:r w:rsidR="00E620FD" w:rsidRPr="00F32C9E">
        <w:rPr>
          <w:rFonts w:asciiTheme="majorHAnsi" w:hAnsiTheme="majorHAnsi" w:cstheme="majorHAnsi"/>
        </w:rPr>
        <w:t xml:space="preserve">pendant la première quinzaine de novembre </w:t>
      </w:r>
      <w:r w:rsidR="00CE73F7" w:rsidRPr="00F32C9E">
        <w:rPr>
          <w:rFonts w:asciiTheme="majorHAnsi" w:hAnsiTheme="majorHAnsi" w:cstheme="majorHAnsi"/>
        </w:rPr>
        <w:t>à</w:t>
      </w:r>
      <w:r w:rsidR="00E620FD" w:rsidRPr="00F32C9E">
        <w:rPr>
          <w:rFonts w:asciiTheme="majorHAnsi" w:hAnsiTheme="majorHAnsi" w:cstheme="majorHAnsi"/>
        </w:rPr>
        <w:t xml:space="preserve"> l’Africamuseum</w:t>
      </w:r>
      <w:r w:rsidR="00CE73F7" w:rsidRPr="00F32C9E">
        <w:rPr>
          <w:rFonts w:asciiTheme="majorHAnsi" w:hAnsiTheme="majorHAnsi" w:cstheme="majorHAnsi"/>
        </w:rPr>
        <w:t xml:space="preserve"> </w:t>
      </w:r>
      <w:r w:rsidR="00E620FD" w:rsidRPr="00F32C9E">
        <w:rPr>
          <w:rFonts w:asciiTheme="majorHAnsi" w:hAnsiTheme="majorHAnsi" w:cstheme="majorHAnsi"/>
        </w:rPr>
        <w:t>(</w:t>
      </w:r>
      <w:sdt>
        <w:sdtPr>
          <w:rPr>
            <w:rFonts w:asciiTheme="majorHAnsi" w:hAnsiTheme="majorHAnsi" w:cstheme="majorHAnsi"/>
          </w:rPr>
          <w:alias w:val="Indiquez le lieu où sera organisé l'entretien"/>
          <w:tag w:val="Indiquez le lieu où sera organisé l'entretien"/>
          <w:id w:val="346990775"/>
          <w:placeholder>
            <w:docPart w:val="DefaultPlaceholder_-1854013440"/>
          </w:placeholder>
        </w:sdtPr>
        <w:sdtEndPr/>
        <w:sdtContent>
          <w:r w:rsidR="00E620FD" w:rsidRPr="00F32C9E">
            <w:rPr>
              <w:rFonts w:asciiTheme="majorHAnsi" w:hAnsiTheme="majorHAnsi" w:cstheme="majorHAnsi"/>
            </w:rPr>
            <w:t>adresse : Leuvensesteenweg 13, 3080 Tervuren)</w:t>
          </w:r>
        </w:sdtContent>
      </w:sdt>
      <w:r w:rsidR="00CE73F7" w:rsidRPr="00F32C9E">
        <w:rPr>
          <w:rFonts w:asciiTheme="majorHAnsi" w:hAnsiTheme="majorHAnsi" w:cstheme="majorHAnsi"/>
        </w:rPr>
        <w:t xml:space="preserve">. Pour les modalités pratiques, vous recevrez un mail de la part de l'un de nos collaborateurs. </w:t>
      </w:r>
    </w:p>
    <w:p w14:paraId="0D835C4A" w14:textId="3A15E2D5" w:rsidR="00567555" w:rsidRPr="00F32C9E" w:rsidRDefault="00945CD6" w:rsidP="00E16B43">
      <w:pPr>
        <w:jc w:val="both"/>
        <w:rPr>
          <w:rFonts w:asciiTheme="majorHAnsi" w:hAnsiTheme="majorHAnsi" w:cstheme="majorHAnsi"/>
        </w:rPr>
      </w:pPr>
      <w:r w:rsidRPr="00F32C9E">
        <w:rPr>
          <w:rFonts w:asciiTheme="majorHAnsi" w:hAnsiTheme="majorHAnsi" w:cstheme="majorHAnsi"/>
        </w:rPr>
        <w:t>La commission de sélection</w:t>
      </w:r>
      <w:r w:rsidR="00CE73F7" w:rsidRPr="00F32C9E">
        <w:rPr>
          <w:rFonts w:asciiTheme="majorHAnsi" w:hAnsiTheme="majorHAnsi" w:cstheme="majorHAnsi"/>
        </w:rPr>
        <w:t xml:space="preserve"> évalue </w:t>
      </w:r>
      <w:r w:rsidRPr="00F32C9E">
        <w:rPr>
          <w:rFonts w:asciiTheme="majorHAnsi" w:hAnsiTheme="majorHAnsi" w:cstheme="majorHAnsi"/>
        </w:rPr>
        <w:t>si les titres, mérites et expériences que vous présentez dans votre dossier de candidature correspondent aux exigences de la fonction.</w:t>
      </w:r>
    </w:p>
    <w:p w14:paraId="11BCA70A" w14:textId="26746A28" w:rsidR="00227149" w:rsidRPr="003576EF" w:rsidRDefault="00227149" w:rsidP="00227149">
      <w:pPr>
        <w:pStyle w:val="Kop2"/>
        <w:rPr>
          <w:rFonts w:cstheme="majorHAnsi"/>
        </w:rPr>
      </w:pPr>
      <w:r w:rsidRPr="003576EF">
        <w:rPr>
          <w:rFonts w:cstheme="majorHAnsi"/>
        </w:rPr>
        <w:t>En cas d'absence</w:t>
      </w:r>
    </w:p>
    <w:p w14:paraId="61855292" w14:textId="123A99F0" w:rsidR="00227149" w:rsidRPr="00F32C9E" w:rsidRDefault="00227149" w:rsidP="00227149">
      <w:pPr>
        <w:jc w:val="both"/>
        <w:rPr>
          <w:rFonts w:asciiTheme="majorHAnsi" w:hAnsiTheme="majorHAnsi" w:cstheme="majorHAnsi"/>
        </w:rPr>
      </w:pPr>
      <w:r w:rsidRPr="00F32C9E">
        <w:rPr>
          <w:rFonts w:asciiTheme="majorHAnsi" w:hAnsiTheme="majorHAnsi" w:cstheme="majorHAnsi"/>
        </w:rPr>
        <w:t>Si vous ne vous présentez pas à l’épreuve complémentaire et/ou à l'entretien, vous êtes automatiquement exclu de la suite de la procédure de sélection sauf si vous démontrez, dans un délai de trois jours, que votre absence était justifiée par l’un des motifs suivants:</w:t>
      </w:r>
    </w:p>
    <w:p w14:paraId="52BD857A"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 xml:space="preserve">maladie </w:t>
      </w:r>
    </w:p>
    <w:p w14:paraId="4BB67C60"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urgence concernant un membre du ménage (= toute personne qui cohabite avec le candidat) ou de la famille (= le conjoint du candidat ou la personne avec qui le candidat vit en cohabitation légale, les parents au premier ou au deuxième degré du candidat)</w:t>
      </w:r>
    </w:p>
    <w:p w14:paraId="32CE4DA9"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 xml:space="preserve">présence indispensable au travail </w:t>
      </w:r>
    </w:p>
    <w:p w14:paraId="2F861D9E"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 xml:space="preserve">interruption ou retard des transports en commun d’au moins trente minutes </w:t>
      </w:r>
    </w:p>
    <w:p w14:paraId="472B0C57" w14:textId="5299E01A"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force majeure</w:t>
      </w:r>
    </w:p>
    <w:p w14:paraId="5D202229" w14:textId="02076A69" w:rsidR="00227149" w:rsidRPr="00F32C9E" w:rsidRDefault="00227149" w:rsidP="00227149">
      <w:pPr>
        <w:jc w:val="both"/>
        <w:rPr>
          <w:rFonts w:asciiTheme="majorHAnsi" w:hAnsiTheme="majorHAnsi" w:cstheme="majorHAnsi"/>
        </w:rPr>
      </w:pPr>
      <w:r w:rsidRPr="00F32C9E">
        <w:rPr>
          <w:rFonts w:asciiTheme="majorHAnsi" w:hAnsiTheme="majorHAnsi" w:cstheme="majorHAnsi"/>
        </w:rPr>
        <w:t xml:space="preserve">Le cas échéant, vous pouvez solliciter, endéans les dix jours qui suivent la date de l’audition précitée, d’être entendu par la commission. Une nouvelle date vous sera alors proposée. </w:t>
      </w:r>
    </w:p>
    <w:p w14:paraId="7550EFD4" w14:textId="0F4AD5B1" w:rsidR="00227149" w:rsidRPr="003576EF" w:rsidRDefault="00227149" w:rsidP="00E16B43">
      <w:pPr>
        <w:pStyle w:val="Kop2"/>
        <w:jc w:val="both"/>
        <w:rPr>
          <w:rFonts w:cstheme="majorHAnsi"/>
        </w:rPr>
      </w:pPr>
      <w:r w:rsidRPr="003576EF">
        <w:rPr>
          <w:rFonts w:cstheme="majorHAnsi"/>
        </w:rPr>
        <w:lastRenderedPageBreak/>
        <w:t>Notification</w:t>
      </w:r>
    </w:p>
    <w:p w14:paraId="4B0AC833" w14:textId="77777777" w:rsidR="00E16B43" w:rsidRDefault="00227149" w:rsidP="00E16B43">
      <w:pPr>
        <w:jc w:val="both"/>
        <w:rPr>
          <w:rFonts w:asciiTheme="majorHAnsi" w:hAnsiTheme="majorHAnsi" w:cstheme="majorHAnsi"/>
        </w:rPr>
      </w:pPr>
      <w:r w:rsidRPr="00F32C9E">
        <w:rPr>
          <w:rFonts w:asciiTheme="majorHAnsi" w:hAnsiTheme="majorHAnsi" w:cstheme="majorHAnsi"/>
        </w:rPr>
        <w:t>Si vous ne réussissez pas une étape particulière, la procédure prend fin et vous n’êtes pas invité aux éventuelles épreuves suivantes de la même sélection.</w:t>
      </w:r>
      <w:r w:rsidR="00E16B43">
        <w:rPr>
          <w:rFonts w:asciiTheme="majorHAnsi" w:hAnsiTheme="majorHAnsi" w:cstheme="majorHAnsi"/>
        </w:rPr>
        <w:t xml:space="preserve"> </w:t>
      </w:r>
    </w:p>
    <w:p w14:paraId="09630929" w14:textId="3F7960C3" w:rsidR="00990DFB" w:rsidRPr="00F32C9E" w:rsidRDefault="00E16B43" w:rsidP="00E16B43">
      <w:pPr>
        <w:jc w:val="both"/>
        <w:rPr>
          <w:rFonts w:asciiTheme="majorHAnsi" w:hAnsiTheme="majorHAnsi" w:cstheme="majorHAnsi"/>
        </w:rPr>
      </w:pPr>
      <w:r>
        <w:rPr>
          <w:rFonts w:asciiTheme="majorHAnsi" w:hAnsiTheme="majorHAnsi" w:cstheme="majorHAnsi"/>
        </w:rPr>
        <w:t>A</w:t>
      </w:r>
      <w:r w:rsidR="00973DAE" w:rsidRPr="00F32C9E">
        <w:rPr>
          <w:rFonts w:asciiTheme="majorHAnsi" w:hAnsiTheme="majorHAnsi" w:cstheme="majorHAnsi"/>
        </w:rPr>
        <w:t xml:space="preserve"> chaque étape, vous recevrez une notification contenant le résultat.</w:t>
      </w:r>
    </w:p>
    <w:p w14:paraId="1B60D603" w14:textId="046AA2EE" w:rsidR="00B15BDD" w:rsidRPr="003576EF" w:rsidRDefault="00B15BDD" w:rsidP="00E16B43">
      <w:pPr>
        <w:pStyle w:val="Kop2"/>
        <w:jc w:val="both"/>
        <w:rPr>
          <w:rFonts w:cstheme="majorHAnsi"/>
        </w:rPr>
      </w:pPr>
      <w:r w:rsidRPr="003576EF">
        <w:rPr>
          <w:rFonts w:cstheme="majorHAnsi"/>
        </w:rPr>
        <w:t>Égalité des chances et aménagements raisonnables</w:t>
      </w:r>
    </w:p>
    <w:p w14:paraId="6CFEF100" w14:textId="77777777" w:rsidR="00B15BDD" w:rsidRPr="00F32C9E" w:rsidRDefault="00B15BDD" w:rsidP="00E16B43">
      <w:pPr>
        <w:jc w:val="both"/>
        <w:rPr>
          <w:rFonts w:asciiTheme="majorHAnsi" w:hAnsiTheme="majorHAnsi" w:cstheme="majorHAnsi"/>
        </w:rPr>
      </w:pPr>
      <w:r w:rsidRPr="00F32C9E">
        <w:rPr>
          <w:rFonts w:asciiTheme="majorHAnsi" w:hAnsiTheme="majorHAnsi" w:cstheme="majorHAnsi"/>
        </w:rPr>
        <w:t>L’Administration fédérale mène une politique active en matière de diversité.</w:t>
      </w:r>
    </w:p>
    <w:p w14:paraId="778CB992" w14:textId="798F16DB" w:rsidR="00B15BDD" w:rsidRPr="00F32C9E" w:rsidRDefault="00B15BDD" w:rsidP="00E16B43">
      <w:pPr>
        <w:jc w:val="both"/>
        <w:rPr>
          <w:rFonts w:asciiTheme="majorHAnsi" w:hAnsiTheme="majorHAnsi" w:cstheme="majorHAnsi"/>
        </w:rPr>
      </w:pPr>
      <w:r w:rsidRPr="00F32C9E">
        <w:rPr>
          <w:rFonts w:asciiTheme="majorHAnsi" w:hAnsiTheme="majorHAnsi" w:cstheme="majorHAnsi"/>
        </w:rPr>
        <w:t>Vous êtes une personne en situation de handicap, avec un trouble d’apprentissage ou une maladie ? Vous pouvez demander à bénéficier d’un aménagement de la procédure de sélection. Nous vous invitons à prendre contact avec la personne reprise dans la rubrique "Contacts".</w:t>
      </w:r>
    </w:p>
    <w:p w14:paraId="6CB7FC17" w14:textId="09F936E4" w:rsidR="00B15BDD" w:rsidRPr="003576EF" w:rsidRDefault="00B15BDD" w:rsidP="00E16B43">
      <w:pPr>
        <w:pStyle w:val="Kop2"/>
        <w:jc w:val="both"/>
        <w:rPr>
          <w:rFonts w:cstheme="majorHAnsi"/>
        </w:rPr>
      </w:pPr>
      <w:r w:rsidRPr="003576EF">
        <w:rPr>
          <w:rFonts w:cstheme="majorHAnsi"/>
        </w:rPr>
        <w:t xml:space="preserve">Facilités proposées aux personnes enceintes ou qui allaitent </w:t>
      </w:r>
    </w:p>
    <w:p w14:paraId="36CC69E7" w14:textId="016CB863" w:rsidR="0030755A" w:rsidRPr="00F32C9E" w:rsidRDefault="00B15BDD" w:rsidP="00E16B43">
      <w:pPr>
        <w:jc w:val="both"/>
        <w:rPr>
          <w:rFonts w:asciiTheme="majorHAnsi" w:hAnsiTheme="majorHAnsi" w:cstheme="majorHAnsi"/>
        </w:rPr>
      </w:pPr>
      <w:r w:rsidRPr="00F32C9E">
        <w:rPr>
          <w:rFonts w:asciiTheme="majorHAnsi" w:hAnsiTheme="majorHAnsi" w:cstheme="majorHAnsi"/>
        </w:rPr>
        <w:t>Vous êtes enceinte ou vous allaitez votre enfant ? Dans ce cas également, vous pourrez demander à obtenir des facilités. Nous vous invitons à prendre contact avec la personne reprise dans la rubrique "Contacts".</w:t>
      </w:r>
    </w:p>
    <w:p w14:paraId="02F8A4E8" w14:textId="0534C48B" w:rsidR="0030755A" w:rsidRPr="00591B9F" w:rsidRDefault="0030755A" w:rsidP="00F961D0">
      <w:pPr>
        <w:pStyle w:val="Kop1"/>
        <w:rPr>
          <w:rFonts w:cstheme="majorHAnsi"/>
        </w:rPr>
      </w:pPr>
      <w:r w:rsidRPr="003576EF">
        <w:rPr>
          <w:rFonts w:cstheme="majorHAnsi"/>
        </w:rPr>
        <w:t>R</w:t>
      </w:r>
      <w:r w:rsidR="00930AB9" w:rsidRPr="003576EF">
        <w:rPr>
          <w:rFonts w:cstheme="majorHAnsi"/>
        </w:rPr>
        <w:t>é</w:t>
      </w:r>
      <w:r w:rsidRPr="00591B9F">
        <w:rPr>
          <w:rFonts w:cstheme="majorHAnsi"/>
        </w:rPr>
        <w:t>sultat final</w:t>
      </w:r>
    </w:p>
    <w:p w14:paraId="2BFE3F3B" w14:textId="191936AC" w:rsidR="00930AB9" w:rsidRPr="00F32C9E" w:rsidRDefault="00930AB9" w:rsidP="00930AB9">
      <w:pPr>
        <w:pStyle w:val="Kop2"/>
        <w:rPr>
          <w:rFonts w:cstheme="majorHAnsi"/>
        </w:rPr>
      </w:pPr>
      <w:r w:rsidRPr="00F32C9E">
        <w:rPr>
          <w:rFonts w:cstheme="majorHAnsi"/>
        </w:rPr>
        <w:t>Si vous êtes lauréat</w:t>
      </w:r>
      <w:r w:rsidR="00990021">
        <w:rPr>
          <w:rFonts w:cstheme="majorHAnsi"/>
        </w:rPr>
        <w:t>.e</w:t>
      </w:r>
      <w:r w:rsidRPr="00F32C9E">
        <w:rPr>
          <w:rFonts w:cstheme="majorHAnsi"/>
        </w:rPr>
        <w:t>?</w:t>
      </w:r>
    </w:p>
    <w:p w14:paraId="16BA038A" w14:textId="0FF07CBF" w:rsidR="0030755A" w:rsidRPr="00F32C9E" w:rsidRDefault="00930AB9" w:rsidP="00C25302">
      <w:pPr>
        <w:jc w:val="both"/>
        <w:rPr>
          <w:rFonts w:asciiTheme="majorHAnsi" w:hAnsiTheme="majorHAnsi" w:cstheme="majorHAnsi"/>
        </w:rPr>
      </w:pPr>
      <w:r w:rsidRPr="00F32C9E">
        <w:rPr>
          <w:rFonts w:asciiTheme="majorHAnsi" w:hAnsiTheme="majorHAnsi" w:cstheme="majorHAnsi"/>
        </w:rPr>
        <w:t>Au terme de la procédure de sélection, un groupe de lauréats</w:t>
      </w:r>
      <w:r w:rsidR="00990021">
        <w:rPr>
          <w:rFonts w:asciiTheme="majorHAnsi" w:hAnsiTheme="majorHAnsi" w:cstheme="majorHAnsi"/>
        </w:rPr>
        <w:t>.es</w:t>
      </w:r>
      <w:r w:rsidRPr="00F32C9E">
        <w:rPr>
          <w:rFonts w:asciiTheme="majorHAnsi" w:hAnsiTheme="majorHAnsi" w:cstheme="majorHAnsi"/>
        </w:rPr>
        <w:t>, non classés entre eux, est constitué. Il est composé de ceux qui ont été jugés les plus aptes pour exercer la fonction à pourvoir conformément aux conditions de participation.</w:t>
      </w:r>
    </w:p>
    <w:p w14:paraId="6A699AD5" w14:textId="0FCC576C" w:rsidR="00930AB9" w:rsidRPr="00591B9F" w:rsidRDefault="00930AB9" w:rsidP="00930AB9">
      <w:pPr>
        <w:pStyle w:val="Kop2"/>
        <w:rPr>
          <w:rFonts w:cstheme="majorHAnsi"/>
        </w:rPr>
      </w:pPr>
      <w:r w:rsidRPr="003576EF">
        <w:rPr>
          <w:rFonts w:cstheme="majorHAnsi"/>
        </w:rPr>
        <w:t>Combien de temps cette liste reste-t-elle valable?</w:t>
      </w:r>
      <w:r w:rsidRPr="00591B9F">
        <w:rPr>
          <w:rFonts w:cstheme="majorHAnsi"/>
        </w:rPr>
        <w:t xml:space="preserve"> </w:t>
      </w:r>
    </w:p>
    <w:p w14:paraId="47C9EB9F" w14:textId="06749926" w:rsidR="00930AB9" w:rsidRPr="00F32C9E" w:rsidRDefault="00930AB9" w:rsidP="0030755A">
      <w:pPr>
        <w:rPr>
          <w:rFonts w:asciiTheme="majorHAnsi" w:hAnsiTheme="majorHAnsi" w:cstheme="majorHAnsi"/>
        </w:rPr>
      </w:pPr>
      <w:r w:rsidRPr="00F32C9E">
        <w:rPr>
          <w:rFonts w:asciiTheme="majorHAnsi" w:hAnsiTheme="majorHAnsi" w:cstheme="majorHAnsi"/>
        </w:rPr>
        <w:t>Le groupe de lauréats</w:t>
      </w:r>
      <w:r w:rsidR="00990021">
        <w:rPr>
          <w:rFonts w:asciiTheme="majorHAnsi" w:hAnsiTheme="majorHAnsi" w:cstheme="majorHAnsi"/>
        </w:rPr>
        <w:t>.es</w:t>
      </w:r>
      <w:r w:rsidR="00591B9F">
        <w:rPr>
          <w:rFonts w:asciiTheme="majorHAnsi" w:hAnsiTheme="majorHAnsi" w:cstheme="majorHAnsi"/>
        </w:rPr>
        <w:t>,</w:t>
      </w:r>
      <w:r w:rsidRPr="00F32C9E">
        <w:rPr>
          <w:rFonts w:asciiTheme="majorHAnsi" w:hAnsiTheme="majorHAnsi" w:cstheme="majorHAnsi"/>
        </w:rPr>
        <w:t xml:space="preserve"> valable </w:t>
      </w:r>
      <w:sdt>
        <w:sdtPr>
          <w:rPr>
            <w:rFonts w:asciiTheme="majorHAnsi" w:hAnsiTheme="majorHAnsi" w:cstheme="majorHAnsi"/>
          </w:rPr>
          <w:id w:val="-1078441360"/>
          <w:placeholder>
            <w:docPart w:val="DefaultPlaceholder_-1854013438"/>
          </w:placeholder>
          <w:comboBox>
            <w:listItem w:value="Choisissez un élément."/>
            <w:listItem w:displayText="3 mois" w:value="3 mois"/>
            <w:listItem w:displayText="6 mois" w:value="6 mois"/>
            <w:listItem w:displayText="1 an" w:value="1 an"/>
          </w:comboBox>
        </w:sdtPr>
        <w:sdtEndPr/>
        <w:sdtContent>
          <w:r w:rsidR="00591B9F" w:rsidRPr="00F32C9E">
            <w:rPr>
              <w:rFonts w:asciiTheme="majorHAnsi" w:hAnsiTheme="majorHAnsi" w:cstheme="majorHAnsi"/>
            </w:rPr>
            <w:t>1 an</w:t>
          </w:r>
        </w:sdtContent>
      </w:sdt>
      <w:r w:rsidR="00591B9F">
        <w:rPr>
          <w:rFonts w:asciiTheme="majorHAnsi" w:hAnsiTheme="majorHAnsi" w:cstheme="majorHAnsi"/>
        </w:rPr>
        <w:t>,</w:t>
      </w:r>
      <w:r w:rsidR="006D563E" w:rsidRPr="00F32C9E">
        <w:rPr>
          <w:rFonts w:asciiTheme="majorHAnsi" w:hAnsiTheme="majorHAnsi" w:cstheme="majorHAnsi"/>
        </w:rPr>
        <w:t xml:space="preserve"> </w:t>
      </w:r>
      <w:r w:rsidRPr="00F32C9E">
        <w:rPr>
          <w:rFonts w:asciiTheme="majorHAnsi" w:hAnsiTheme="majorHAnsi" w:cstheme="majorHAnsi"/>
        </w:rPr>
        <w:t>sera établi.</w:t>
      </w:r>
    </w:p>
    <w:p w14:paraId="220742C5" w14:textId="00FB992A" w:rsidR="00A9797B" w:rsidRPr="003576EF" w:rsidRDefault="00A9797B" w:rsidP="00F961D0">
      <w:pPr>
        <w:pStyle w:val="Kop1"/>
        <w:rPr>
          <w:rFonts w:cstheme="majorHAnsi"/>
        </w:rPr>
      </w:pPr>
      <w:r w:rsidRPr="003576EF">
        <w:rPr>
          <w:rFonts w:cstheme="majorHAnsi"/>
        </w:rPr>
        <w:t>Postuler</w:t>
      </w:r>
    </w:p>
    <w:p w14:paraId="0436EF44" w14:textId="0BAC08AA" w:rsidR="00A9797B" w:rsidRPr="00F32C9E" w:rsidRDefault="00A9797B" w:rsidP="00C25302">
      <w:pPr>
        <w:jc w:val="both"/>
        <w:rPr>
          <w:rFonts w:asciiTheme="majorHAnsi" w:hAnsiTheme="majorHAnsi" w:cstheme="majorHAnsi"/>
        </w:rPr>
      </w:pPr>
      <w:r w:rsidRPr="00F32C9E">
        <w:rPr>
          <w:rFonts w:asciiTheme="majorHAnsi" w:hAnsiTheme="majorHAnsi" w:cstheme="majorHAnsi"/>
          <w:b/>
          <w:bCs/>
        </w:rPr>
        <w:t xml:space="preserve">Vous souhaitez postuler? </w:t>
      </w:r>
      <w:r w:rsidRPr="00F32C9E">
        <w:rPr>
          <w:rFonts w:asciiTheme="majorHAnsi" w:hAnsiTheme="majorHAnsi" w:cstheme="majorHAnsi"/>
        </w:rPr>
        <w:t xml:space="preserve"> Envoyez votre dossier de candidature par mail à </w:t>
      </w:r>
      <w:sdt>
        <w:sdtPr>
          <w:rPr>
            <w:rFonts w:asciiTheme="majorHAnsi" w:hAnsiTheme="majorHAnsi" w:cstheme="majorHAnsi"/>
          </w:rPr>
          <w:alias w:val="Indiquez le destinataire de la candidature"/>
          <w:tag w:val="Indiquez le destinataire de la candidature"/>
          <w:id w:val="970411010"/>
          <w:placeholder>
            <w:docPart w:val="DefaultPlaceholder_-1854013440"/>
          </w:placeholder>
        </w:sdtPr>
        <w:sdtEndPr/>
        <w:sdtContent>
          <w:r w:rsidR="00B5048F">
            <w:rPr>
              <w:rFonts w:asciiTheme="majorHAnsi" w:hAnsiTheme="majorHAnsi" w:cstheme="majorHAnsi"/>
            </w:rPr>
            <w:t>hr-rh@africamuseum.be</w:t>
          </w:r>
        </w:sdtContent>
      </w:sdt>
      <w:r w:rsidRPr="00F32C9E">
        <w:rPr>
          <w:rFonts w:asciiTheme="majorHAnsi" w:hAnsiTheme="majorHAnsi" w:cstheme="majorHAnsi"/>
        </w:rPr>
        <w:t xml:space="preserve"> ayant pour objet la référence </w:t>
      </w:r>
      <w:r w:rsidR="00B5048F">
        <w:rPr>
          <w:rFonts w:asciiTheme="majorHAnsi" w:hAnsiTheme="majorHAnsi" w:cstheme="majorHAnsi"/>
        </w:rPr>
        <w:t>‘data manager’</w:t>
      </w:r>
      <w:r w:rsidRPr="00F32C9E">
        <w:rPr>
          <w:rFonts w:asciiTheme="majorHAnsi" w:hAnsiTheme="majorHAnsi" w:cstheme="majorHAnsi"/>
        </w:rPr>
        <w:t>.</w:t>
      </w:r>
    </w:p>
    <w:p w14:paraId="076B2858" w14:textId="77777777" w:rsidR="004B638F" w:rsidRPr="00F32C9E" w:rsidRDefault="00A9797B" w:rsidP="00C25302">
      <w:pPr>
        <w:jc w:val="both"/>
        <w:rPr>
          <w:rFonts w:asciiTheme="majorHAnsi" w:hAnsiTheme="majorHAnsi" w:cstheme="majorHAnsi"/>
        </w:rPr>
      </w:pPr>
      <w:r w:rsidRPr="00F32C9E">
        <w:rPr>
          <w:rFonts w:asciiTheme="majorHAnsi" w:hAnsiTheme="majorHAnsi" w:cstheme="majorHAnsi"/>
        </w:rPr>
        <w:t>Votre dossier de candidature doit comporter :</w:t>
      </w:r>
    </w:p>
    <w:p w14:paraId="022B25F5" w14:textId="7390624B" w:rsidR="00B67B96" w:rsidRPr="00F32C9E" w:rsidRDefault="00492266" w:rsidP="00C25302">
      <w:pPr>
        <w:pStyle w:val="Lijstalinea"/>
        <w:numPr>
          <w:ilvl w:val="0"/>
          <w:numId w:val="9"/>
        </w:numPr>
        <w:spacing w:after="0" w:line="240" w:lineRule="auto"/>
        <w:contextualSpacing w:val="0"/>
        <w:jc w:val="both"/>
        <w:rPr>
          <w:rFonts w:asciiTheme="majorHAnsi" w:eastAsia="Times New Roman" w:hAnsiTheme="majorHAnsi" w:cstheme="majorHAnsi"/>
        </w:rPr>
      </w:pPr>
      <w:r>
        <w:rPr>
          <w:rFonts w:asciiTheme="majorHAnsi" w:eastAsia="Times New Roman" w:hAnsiTheme="majorHAnsi" w:cstheme="majorHAnsi"/>
        </w:rPr>
        <w:t>un cv récent</w:t>
      </w:r>
    </w:p>
    <w:p w14:paraId="4AB0B8AC" w14:textId="77777777" w:rsidR="004B638F" w:rsidRPr="00F32C9E" w:rsidRDefault="00A9797B" w:rsidP="00C25302">
      <w:pPr>
        <w:pStyle w:val="Lijstalinea"/>
        <w:numPr>
          <w:ilvl w:val="0"/>
          <w:numId w:val="9"/>
        </w:numPr>
        <w:jc w:val="both"/>
        <w:rPr>
          <w:rFonts w:asciiTheme="majorHAnsi" w:hAnsiTheme="majorHAnsi" w:cstheme="majorHAnsi"/>
        </w:rPr>
      </w:pPr>
      <w:r w:rsidRPr="00F32C9E">
        <w:rPr>
          <w:rFonts w:asciiTheme="majorHAnsi" w:hAnsiTheme="majorHAnsi" w:cstheme="majorHAnsi"/>
        </w:rPr>
        <w:t xml:space="preserve">une lettre de </w:t>
      </w:r>
      <w:r w:rsidRPr="00F32C9E">
        <w:rPr>
          <w:rFonts w:asciiTheme="majorHAnsi" w:hAnsiTheme="majorHAnsi" w:cstheme="majorHAnsi"/>
          <w:b/>
          <w:bCs/>
        </w:rPr>
        <w:t>motivation</w:t>
      </w:r>
    </w:p>
    <w:p w14:paraId="78DD9107" w14:textId="726B0D33" w:rsidR="004B638F" w:rsidRPr="00F32C9E" w:rsidRDefault="00A9797B" w:rsidP="00C25302">
      <w:pPr>
        <w:pStyle w:val="Lijstalinea"/>
        <w:numPr>
          <w:ilvl w:val="0"/>
          <w:numId w:val="9"/>
        </w:numPr>
        <w:jc w:val="both"/>
        <w:rPr>
          <w:rFonts w:asciiTheme="majorHAnsi" w:hAnsiTheme="majorHAnsi" w:cstheme="majorHAnsi"/>
        </w:rPr>
      </w:pPr>
      <w:r w:rsidRPr="00F32C9E">
        <w:rPr>
          <w:rFonts w:asciiTheme="majorHAnsi" w:hAnsiTheme="majorHAnsi" w:cstheme="majorHAnsi"/>
        </w:rPr>
        <w:t xml:space="preserve">une copie du (ou des) </w:t>
      </w:r>
      <w:r w:rsidRPr="00F32C9E">
        <w:rPr>
          <w:rFonts w:asciiTheme="majorHAnsi" w:hAnsiTheme="majorHAnsi" w:cstheme="majorHAnsi"/>
          <w:b/>
          <w:bCs/>
        </w:rPr>
        <w:t>diplôme</w:t>
      </w:r>
      <w:r w:rsidRPr="00F32C9E">
        <w:rPr>
          <w:rFonts w:asciiTheme="majorHAnsi" w:hAnsiTheme="majorHAnsi" w:cstheme="majorHAnsi"/>
        </w:rPr>
        <w:t>(s) requis</w:t>
      </w:r>
      <w:r w:rsidR="003D17B7" w:rsidRPr="00F32C9E">
        <w:rPr>
          <w:rFonts w:asciiTheme="majorHAnsi" w:hAnsiTheme="majorHAnsi" w:cstheme="majorHAnsi"/>
        </w:rPr>
        <w:t xml:space="preserve"> avec toutes ses </w:t>
      </w:r>
      <w:r w:rsidR="003D17B7" w:rsidRPr="00F32C9E">
        <w:rPr>
          <w:rFonts w:asciiTheme="majorHAnsi" w:hAnsiTheme="majorHAnsi" w:cstheme="majorHAnsi"/>
          <w:b/>
          <w:bCs/>
        </w:rPr>
        <w:t>annexes</w:t>
      </w:r>
      <w:r w:rsidR="004B638F" w:rsidRPr="00F32C9E">
        <w:rPr>
          <w:rFonts w:asciiTheme="majorHAnsi" w:hAnsiTheme="majorHAnsi" w:cstheme="majorHAnsi"/>
        </w:rPr>
        <w:t xml:space="preserve">. Si ces diplômes, ou l’un d’eux, n’ont pas été établis en français, néerlandais, allemand ou en anglais, une traduction du diplôme/ des diplômes en question doit également être ajoutée </w:t>
      </w:r>
    </w:p>
    <w:p w14:paraId="22054742" w14:textId="56013640" w:rsidR="00A9797B" w:rsidRPr="00F32C9E" w:rsidRDefault="00A9797B" w:rsidP="00C25302">
      <w:pPr>
        <w:pStyle w:val="Lijstalinea"/>
        <w:numPr>
          <w:ilvl w:val="0"/>
          <w:numId w:val="9"/>
        </w:numPr>
        <w:jc w:val="both"/>
        <w:rPr>
          <w:rFonts w:asciiTheme="majorHAnsi" w:hAnsiTheme="majorHAnsi" w:cstheme="majorHAnsi"/>
        </w:rPr>
      </w:pPr>
      <w:r w:rsidRPr="00F32C9E">
        <w:rPr>
          <w:rFonts w:asciiTheme="majorHAnsi" w:hAnsiTheme="majorHAnsi" w:cstheme="majorHAnsi"/>
        </w:rPr>
        <w:t xml:space="preserve">tout autre document </w:t>
      </w:r>
      <w:r w:rsidR="004B638F" w:rsidRPr="00F32C9E">
        <w:rPr>
          <w:rFonts w:asciiTheme="majorHAnsi" w:hAnsiTheme="majorHAnsi" w:cstheme="majorHAnsi"/>
        </w:rPr>
        <w:t xml:space="preserve">prouvant votre </w:t>
      </w:r>
      <w:r w:rsidR="004B638F" w:rsidRPr="00F32C9E">
        <w:rPr>
          <w:rFonts w:asciiTheme="majorHAnsi" w:hAnsiTheme="majorHAnsi" w:cstheme="majorHAnsi"/>
          <w:b/>
          <w:bCs/>
        </w:rPr>
        <w:t>expérience utile</w:t>
      </w:r>
      <w:r w:rsidR="004B638F" w:rsidRPr="00F32C9E">
        <w:rPr>
          <w:rFonts w:asciiTheme="majorHAnsi" w:hAnsiTheme="majorHAnsi" w:cstheme="majorHAnsi"/>
        </w:rPr>
        <w:t>, à savoir:</w:t>
      </w:r>
    </w:p>
    <w:p w14:paraId="240757D6" w14:textId="374A83DE" w:rsidR="004B638F" w:rsidRPr="00F32C9E" w:rsidRDefault="00591B9F" w:rsidP="00C25302">
      <w:pPr>
        <w:pStyle w:val="Lijstalinea"/>
        <w:numPr>
          <w:ilvl w:val="1"/>
          <w:numId w:val="9"/>
        </w:numPr>
        <w:jc w:val="both"/>
        <w:rPr>
          <w:rFonts w:asciiTheme="majorHAnsi" w:hAnsiTheme="majorHAnsi" w:cstheme="majorHAnsi"/>
        </w:rPr>
      </w:pPr>
      <w:r>
        <w:rPr>
          <w:rFonts w:asciiTheme="majorHAnsi" w:hAnsiTheme="majorHAnsi" w:cstheme="majorHAnsi"/>
        </w:rPr>
        <w:t>l</w:t>
      </w:r>
      <w:r w:rsidR="004B638F" w:rsidRPr="00F32C9E">
        <w:rPr>
          <w:rFonts w:asciiTheme="majorHAnsi" w:hAnsiTheme="majorHAnsi" w:cstheme="majorHAnsi"/>
        </w:rPr>
        <w:t xml:space="preserve">es activités scientifiques effectuées avec les attestations justifiant celles-ci (attestations délivrées par les employeurs, autorités ayant octroyé des bourses, …) </w:t>
      </w:r>
    </w:p>
    <w:p w14:paraId="078B17C9" w14:textId="40B1AD19" w:rsidR="00EF4347" w:rsidRPr="00F32C9E" w:rsidRDefault="00591B9F" w:rsidP="00C25302">
      <w:pPr>
        <w:pStyle w:val="Lijstalinea"/>
        <w:numPr>
          <w:ilvl w:val="1"/>
          <w:numId w:val="9"/>
        </w:numPr>
        <w:jc w:val="both"/>
        <w:rPr>
          <w:rFonts w:asciiTheme="majorHAnsi" w:hAnsiTheme="majorHAnsi" w:cstheme="majorHAnsi"/>
        </w:rPr>
      </w:pPr>
      <w:r>
        <w:rPr>
          <w:rFonts w:asciiTheme="majorHAnsi" w:hAnsiTheme="majorHAnsi" w:cstheme="majorHAnsi"/>
        </w:rPr>
        <w:t>u</w:t>
      </w:r>
      <w:r w:rsidR="004B638F" w:rsidRPr="00F32C9E">
        <w:rPr>
          <w:rFonts w:asciiTheme="majorHAnsi" w:hAnsiTheme="majorHAnsi" w:cstheme="majorHAnsi"/>
        </w:rPr>
        <w:t>ne liste des travaux scientifiques éventuellement publiées</w:t>
      </w:r>
    </w:p>
    <w:p w14:paraId="6E55966E" w14:textId="173858FF" w:rsidR="00A9797B" w:rsidRPr="00F32C9E" w:rsidRDefault="00A9797B" w:rsidP="00A9797B">
      <w:pPr>
        <w:rPr>
          <w:rFonts w:asciiTheme="majorHAnsi" w:hAnsiTheme="majorHAnsi" w:cstheme="majorHAnsi"/>
          <w:b/>
          <w:bCs/>
        </w:rPr>
      </w:pPr>
      <w:r w:rsidRPr="00F32C9E">
        <w:rPr>
          <w:rFonts w:asciiTheme="majorHAnsi" w:hAnsiTheme="majorHAnsi" w:cstheme="majorHAnsi"/>
          <w:b/>
          <w:bCs/>
        </w:rPr>
        <w:t xml:space="preserve">Vous pouvez </w:t>
      </w:r>
      <w:r w:rsidR="00EF4347" w:rsidRPr="00F32C9E">
        <w:rPr>
          <w:rFonts w:asciiTheme="majorHAnsi" w:hAnsiTheme="majorHAnsi" w:cstheme="majorHAnsi"/>
          <w:b/>
          <w:bCs/>
        </w:rPr>
        <w:t>envoyer</w:t>
      </w:r>
      <w:r w:rsidRPr="00F32C9E">
        <w:rPr>
          <w:rFonts w:asciiTheme="majorHAnsi" w:hAnsiTheme="majorHAnsi" w:cstheme="majorHAnsi"/>
          <w:b/>
          <w:bCs/>
        </w:rPr>
        <w:t xml:space="preserve"> votre candidature jusqu'au </w:t>
      </w:r>
      <w:sdt>
        <w:sdtPr>
          <w:rPr>
            <w:rFonts w:asciiTheme="majorHAnsi" w:hAnsiTheme="majorHAnsi" w:cstheme="majorHAnsi"/>
            <w:b/>
            <w:bCs/>
          </w:rPr>
          <w:id w:val="-1963338810"/>
          <w:placeholder>
            <w:docPart w:val="DefaultPlaceholder_-1854013437"/>
          </w:placeholder>
          <w:date w:fullDate="2025-11-20T00:00:00Z">
            <w:dateFormat w:val="d/MM/yyyy"/>
            <w:lid w:val="en-GB"/>
            <w:storeMappedDataAs w:val="dateTime"/>
            <w:calendar w:val="gregorian"/>
          </w:date>
        </w:sdtPr>
        <w:sdtEndPr/>
        <w:sdtContent>
          <w:r w:rsidR="007D2BE8">
            <w:rPr>
              <w:rFonts w:asciiTheme="majorHAnsi" w:hAnsiTheme="majorHAnsi" w:cstheme="majorHAnsi"/>
              <w:b/>
              <w:bCs/>
            </w:rPr>
            <w:t>20</w:t>
          </w:r>
          <w:r w:rsidR="00E620FD" w:rsidRPr="00F32C9E">
            <w:rPr>
              <w:rFonts w:asciiTheme="majorHAnsi" w:hAnsiTheme="majorHAnsi" w:cstheme="majorHAnsi"/>
              <w:b/>
              <w:bCs/>
            </w:rPr>
            <w:t>/1</w:t>
          </w:r>
          <w:r w:rsidR="00FC55EA">
            <w:rPr>
              <w:rFonts w:asciiTheme="majorHAnsi" w:hAnsiTheme="majorHAnsi" w:cstheme="majorHAnsi"/>
              <w:b/>
              <w:bCs/>
            </w:rPr>
            <w:t>1</w:t>
          </w:r>
          <w:r w:rsidR="00E620FD" w:rsidRPr="00F32C9E">
            <w:rPr>
              <w:rFonts w:asciiTheme="majorHAnsi" w:hAnsiTheme="majorHAnsi" w:cstheme="majorHAnsi"/>
              <w:b/>
              <w:bCs/>
            </w:rPr>
            <w:t>/2025</w:t>
          </w:r>
        </w:sdtContent>
      </w:sdt>
      <w:r w:rsidRPr="00F32C9E">
        <w:rPr>
          <w:rFonts w:asciiTheme="majorHAnsi" w:hAnsiTheme="majorHAnsi" w:cstheme="majorHAnsi"/>
          <w:b/>
          <w:bCs/>
        </w:rPr>
        <w:t xml:space="preserve"> Inclus.</w:t>
      </w:r>
    </w:p>
    <w:p w14:paraId="259AC2D4" w14:textId="04A911A8" w:rsidR="004B638F" w:rsidRPr="00F32C9E" w:rsidRDefault="004B638F" w:rsidP="00A9797B">
      <w:pPr>
        <w:rPr>
          <w:rFonts w:asciiTheme="majorHAnsi" w:hAnsiTheme="majorHAnsi" w:cstheme="majorHAnsi"/>
        </w:rPr>
      </w:pPr>
      <w:r w:rsidRPr="00F32C9E">
        <w:rPr>
          <w:rFonts w:asciiTheme="majorHAnsi" w:hAnsiTheme="majorHAnsi" w:cstheme="majorHAnsi"/>
        </w:rPr>
        <w:lastRenderedPageBreak/>
        <w:t>Les candidatures ne respectant pas la procédure indiquée ci-dessus ne seront pas recevables.</w:t>
      </w:r>
    </w:p>
    <w:p w14:paraId="36A1B541" w14:textId="3BB6B1B4" w:rsidR="00A9797B" w:rsidRPr="003576EF" w:rsidRDefault="00B15BDD" w:rsidP="00A9797B">
      <w:pPr>
        <w:pStyle w:val="Kop1"/>
        <w:rPr>
          <w:rFonts w:cstheme="majorHAnsi"/>
        </w:rPr>
      </w:pPr>
      <w:r w:rsidRPr="003576EF">
        <w:rPr>
          <w:rFonts w:cstheme="majorHAnsi"/>
        </w:rPr>
        <w:t>Contacts</w:t>
      </w:r>
    </w:p>
    <w:p w14:paraId="7123BE0E" w14:textId="6C420495" w:rsidR="00A9797B" w:rsidRPr="00F32C9E" w:rsidRDefault="00A9797B" w:rsidP="00A9797B">
      <w:pPr>
        <w:jc w:val="both"/>
        <w:rPr>
          <w:rFonts w:asciiTheme="majorHAnsi" w:hAnsiTheme="majorHAnsi" w:cstheme="majorHAnsi"/>
          <w:b/>
          <w:bCs/>
        </w:rPr>
      </w:pPr>
      <w:r w:rsidRPr="00F32C9E">
        <w:rPr>
          <w:rFonts w:asciiTheme="majorHAnsi" w:hAnsiTheme="majorHAnsi" w:cstheme="majorHAnsi"/>
          <w:b/>
          <w:bCs/>
        </w:rPr>
        <w:t>Concernant la fonction :</w:t>
      </w:r>
    </w:p>
    <w:p w14:paraId="27B16ADB" w14:textId="1A0927A1" w:rsidR="00A9797B" w:rsidRPr="00F32C9E" w:rsidRDefault="00A9797B" w:rsidP="00A9797B">
      <w:pPr>
        <w:jc w:val="both"/>
        <w:rPr>
          <w:rFonts w:asciiTheme="majorHAnsi" w:hAnsiTheme="majorHAnsi" w:cstheme="majorHAnsi"/>
        </w:rPr>
      </w:pPr>
      <w:r w:rsidRPr="00F32C9E">
        <w:rPr>
          <w:rFonts w:asciiTheme="majorHAnsi" w:hAnsiTheme="majorHAnsi" w:cstheme="majorHAnsi"/>
        </w:rPr>
        <w:t>Pour obtenir plus d’informations sur la fonction, n’hésitez pas à prendre contact avec :</w:t>
      </w:r>
    </w:p>
    <w:p w14:paraId="1A365614" w14:textId="77777777" w:rsidR="00E620FD" w:rsidRPr="00F32C9E" w:rsidRDefault="00E620FD" w:rsidP="00E620FD">
      <w:pPr>
        <w:jc w:val="both"/>
        <w:rPr>
          <w:rFonts w:asciiTheme="majorHAnsi" w:hAnsiTheme="majorHAnsi" w:cstheme="majorHAnsi"/>
          <w:i/>
          <w:iCs/>
        </w:rPr>
      </w:pPr>
      <w:r w:rsidRPr="00F32C9E">
        <w:rPr>
          <w:rFonts w:asciiTheme="majorHAnsi" w:hAnsiTheme="majorHAnsi" w:cstheme="majorHAnsi"/>
          <w:i/>
          <w:iCs/>
        </w:rPr>
        <w:t>François Kervyn de Meerendré,</w:t>
      </w:r>
      <w:r w:rsidRPr="00F32C9E">
        <w:rPr>
          <w:rFonts w:asciiTheme="majorHAnsi" w:hAnsiTheme="majorHAnsi" w:cstheme="majorHAnsi"/>
        </w:rPr>
        <w:t xml:space="preserve"> </w:t>
      </w:r>
      <w:hyperlink r:id="rId12" w:history="1">
        <w:r w:rsidRPr="00F32C9E">
          <w:rPr>
            <w:rStyle w:val="Hyperlink"/>
            <w:rFonts w:asciiTheme="majorHAnsi" w:hAnsiTheme="majorHAnsi" w:cstheme="majorHAnsi"/>
            <w:i/>
            <w:iCs/>
          </w:rPr>
          <w:t>francois.kervyn@africamuseum.be</w:t>
        </w:r>
      </w:hyperlink>
    </w:p>
    <w:p w14:paraId="4922EED0" w14:textId="1D8BFE56" w:rsidR="00E620FD" w:rsidRPr="002F304B" w:rsidRDefault="00E620FD" w:rsidP="00E620FD">
      <w:pPr>
        <w:jc w:val="both"/>
        <w:rPr>
          <w:rFonts w:asciiTheme="majorHAnsi" w:hAnsiTheme="majorHAnsi" w:cstheme="majorHAnsi"/>
          <w:i/>
          <w:iCs/>
        </w:rPr>
      </w:pPr>
      <w:r w:rsidRPr="002F304B">
        <w:rPr>
          <w:rFonts w:asciiTheme="majorHAnsi" w:hAnsiTheme="majorHAnsi" w:cstheme="majorHAnsi"/>
          <w:i/>
          <w:iCs/>
        </w:rPr>
        <w:t xml:space="preserve">Camille François, </w:t>
      </w:r>
      <w:hyperlink r:id="rId13" w:history="1">
        <w:r w:rsidRPr="002F304B">
          <w:rPr>
            <w:rStyle w:val="Hyperlink"/>
            <w:rFonts w:asciiTheme="majorHAnsi" w:hAnsiTheme="majorHAnsi" w:cstheme="majorHAnsi"/>
            <w:i/>
            <w:iCs/>
          </w:rPr>
          <w:t>camille.francois@africamuseum.be</w:t>
        </w:r>
      </w:hyperlink>
    </w:p>
    <w:p w14:paraId="36611258" w14:textId="7DC7A57D" w:rsidR="00A9797B" w:rsidRPr="00125C88" w:rsidRDefault="00591B9F" w:rsidP="00A9797B">
      <w:pPr>
        <w:jc w:val="both"/>
        <w:rPr>
          <w:lang w:val="pt-BR"/>
        </w:rPr>
      </w:pPr>
      <w:r w:rsidRPr="002F304B">
        <w:rPr>
          <w:rFonts w:asciiTheme="majorHAnsi" w:hAnsiTheme="majorHAnsi" w:cstheme="majorHAnsi"/>
          <w:i/>
          <w:iCs/>
          <w:lang w:val="pt-BR"/>
        </w:rPr>
        <w:t xml:space="preserve">Florias Mees, </w:t>
      </w:r>
      <w:hyperlink r:id="rId14" w:history="1">
        <w:r w:rsidR="00F32C9E" w:rsidRPr="002F304B">
          <w:rPr>
            <w:rStyle w:val="Hyperlink"/>
            <w:rFonts w:asciiTheme="majorHAnsi" w:hAnsiTheme="majorHAnsi" w:cstheme="majorHAnsi"/>
            <w:i/>
            <w:iCs/>
            <w:lang w:val="pt-BR"/>
          </w:rPr>
          <w:t>florias.mees@africamuseum.be</w:t>
        </w:r>
      </w:hyperlink>
    </w:p>
    <w:p w14:paraId="377E9E78" w14:textId="27E7E348" w:rsidR="00125C88" w:rsidRPr="00125C88" w:rsidRDefault="00125C88" w:rsidP="00A9797B">
      <w:pPr>
        <w:jc w:val="both"/>
        <w:rPr>
          <w:rFonts w:asciiTheme="majorHAnsi" w:hAnsiTheme="majorHAnsi" w:cstheme="majorHAnsi"/>
          <w:lang w:val="en-US"/>
        </w:rPr>
      </w:pPr>
      <w:r w:rsidRPr="00125C88">
        <w:rPr>
          <w:rFonts w:asciiTheme="majorHAnsi" w:hAnsiTheme="majorHAnsi" w:cstheme="majorHAnsi"/>
          <w:i/>
          <w:iCs/>
          <w:lang w:val="en-US"/>
        </w:rPr>
        <w:t>Franck Theeten,</w:t>
      </w:r>
      <w:r w:rsidRPr="00125C88">
        <w:rPr>
          <w:rFonts w:asciiTheme="majorHAnsi" w:hAnsiTheme="majorHAnsi" w:cstheme="majorHAnsi"/>
          <w:lang w:val="en-US"/>
        </w:rPr>
        <w:t xml:space="preserve"> </w:t>
      </w:r>
      <w:hyperlink r:id="rId15" w:history="1">
        <w:r w:rsidRPr="00125C88">
          <w:rPr>
            <w:rStyle w:val="Hyperlink"/>
            <w:rFonts w:asciiTheme="majorHAnsi" w:hAnsiTheme="majorHAnsi" w:cstheme="majorHAnsi"/>
            <w:lang w:val="en-US"/>
          </w:rPr>
          <w:t>franck.theeten@africamuseum.be</w:t>
        </w:r>
      </w:hyperlink>
    </w:p>
    <w:p w14:paraId="00618F6F" w14:textId="77777777" w:rsidR="00125C88" w:rsidRPr="00125C88" w:rsidRDefault="00125C88" w:rsidP="00A9797B">
      <w:pPr>
        <w:jc w:val="both"/>
        <w:rPr>
          <w:rFonts w:asciiTheme="majorHAnsi" w:hAnsiTheme="majorHAnsi" w:cstheme="majorHAnsi"/>
          <w:i/>
          <w:iCs/>
          <w:color w:val="EE0000"/>
          <w:lang w:val="en-US"/>
        </w:rPr>
      </w:pPr>
    </w:p>
    <w:p w14:paraId="37D479C3" w14:textId="77777777" w:rsidR="00F32C9E" w:rsidRPr="00125C88" w:rsidRDefault="00F32C9E" w:rsidP="00A9797B">
      <w:pPr>
        <w:jc w:val="both"/>
        <w:rPr>
          <w:rFonts w:asciiTheme="majorHAnsi" w:hAnsiTheme="majorHAnsi" w:cstheme="majorHAnsi"/>
          <w:lang w:val="en-US"/>
        </w:rPr>
      </w:pPr>
    </w:p>
    <w:p w14:paraId="45097E27" w14:textId="77777777" w:rsidR="00A9797B" w:rsidRPr="00F32C9E" w:rsidRDefault="00A9797B" w:rsidP="00A9797B">
      <w:pPr>
        <w:jc w:val="both"/>
        <w:rPr>
          <w:rFonts w:asciiTheme="majorHAnsi" w:hAnsiTheme="majorHAnsi" w:cstheme="majorHAnsi"/>
          <w:b/>
          <w:bCs/>
        </w:rPr>
      </w:pPr>
      <w:r w:rsidRPr="00F32C9E">
        <w:rPr>
          <w:rFonts w:asciiTheme="majorHAnsi" w:hAnsiTheme="majorHAnsi" w:cstheme="majorHAnsi"/>
          <w:b/>
          <w:bCs/>
        </w:rPr>
        <w:t>Concernant la procédure de sélection :</w:t>
      </w:r>
    </w:p>
    <w:p w14:paraId="716CE2FF" w14:textId="49D64DDC" w:rsidR="00A9797B" w:rsidRPr="00F32C9E" w:rsidRDefault="00A9797B" w:rsidP="00A9797B">
      <w:pPr>
        <w:jc w:val="both"/>
        <w:rPr>
          <w:rFonts w:asciiTheme="majorHAnsi" w:hAnsiTheme="majorHAnsi" w:cstheme="majorHAnsi"/>
        </w:rPr>
      </w:pPr>
      <w:r w:rsidRPr="00F32C9E">
        <w:rPr>
          <w:rFonts w:asciiTheme="majorHAnsi" w:hAnsiTheme="majorHAnsi" w:cstheme="majorHAnsi"/>
        </w:rPr>
        <w:t>Pour obtenir plus d’informations sur la sélection, n’hésitez pas à prendre contact avec:</w:t>
      </w:r>
    </w:p>
    <w:p w14:paraId="5019C5A7" w14:textId="54A9C7A5" w:rsidR="00E620FD" w:rsidRDefault="00E620FD" w:rsidP="00E620FD">
      <w:pPr>
        <w:jc w:val="both"/>
        <w:rPr>
          <w:rFonts w:asciiTheme="majorHAnsi" w:hAnsiTheme="majorHAnsi" w:cstheme="majorHAnsi"/>
          <w:i/>
          <w:iCs/>
        </w:rPr>
      </w:pPr>
      <w:r w:rsidRPr="00F32C9E">
        <w:rPr>
          <w:rFonts w:asciiTheme="majorHAnsi" w:hAnsiTheme="majorHAnsi" w:cstheme="majorHAnsi"/>
          <w:i/>
          <w:iCs/>
        </w:rPr>
        <w:t xml:space="preserve">Sara Tock, responsable RH, 02/769 54 32, </w:t>
      </w:r>
      <w:hyperlink r:id="rId16" w:history="1">
        <w:r w:rsidR="00FC14B5" w:rsidRPr="00D923FF">
          <w:rPr>
            <w:rStyle w:val="Hyperlink"/>
            <w:rFonts w:asciiTheme="majorHAnsi" w:hAnsiTheme="majorHAnsi" w:cstheme="majorHAnsi"/>
            <w:i/>
            <w:iCs/>
          </w:rPr>
          <w:t>sara.tock@africamuseum.be</w:t>
        </w:r>
      </w:hyperlink>
    </w:p>
    <w:p w14:paraId="1D4FC318" w14:textId="6EB970BB" w:rsidR="00A9797B" w:rsidRPr="00F32C9E" w:rsidRDefault="00A9797B" w:rsidP="00A9797B">
      <w:pPr>
        <w:jc w:val="both"/>
        <w:rPr>
          <w:rFonts w:asciiTheme="majorHAnsi" w:hAnsiTheme="majorHAnsi" w:cstheme="majorHAnsi"/>
        </w:rPr>
      </w:pPr>
      <w:r w:rsidRPr="00F32C9E">
        <w:rPr>
          <w:rFonts w:asciiTheme="majorHAnsi" w:hAnsiTheme="majorHAnsi" w:cstheme="majorHAnsi"/>
        </w:rPr>
        <w:t>Si vous souhaitez demander à bénéficier d’un aménagement raisonnable de la procédure de sélection ou obtenir des facilités liées à votre grossesse ou votre allaitement</w:t>
      </w:r>
      <w:r w:rsidR="00832AB9" w:rsidRPr="00F32C9E">
        <w:rPr>
          <w:rFonts w:asciiTheme="majorHAnsi" w:hAnsiTheme="majorHAnsi" w:cstheme="majorHAnsi"/>
        </w:rPr>
        <w:t>,</w:t>
      </w:r>
      <w:r w:rsidRPr="00F32C9E">
        <w:rPr>
          <w:rFonts w:asciiTheme="majorHAnsi" w:hAnsiTheme="majorHAnsi" w:cstheme="majorHAnsi"/>
        </w:rPr>
        <w:t xml:space="preserve"> vous pouvez contacter cette même personne</w:t>
      </w:r>
      <w:r w:rsidR="00832AB9" w:rsidRPr="00F32C9E">
        <w:rPr>
          <w:rFonts w:asciiTheme="majorHAnsi" w:hAnsiTheme="majorHAnsi" w:cstheme="majorHAnsi"/>
        </w:rPr>
        <w:t>.</w:t>
      </w:r>
    </w:p>
    <w:p w14:paraId="32C38954" w14:textId="77777777" w:rsidR="0030755A" w:rsidRPr="00F32C9E" w:rsidRDefault="0030755A" w:rsidP="0030755A">
      <w:pPr>
        <w:rPr>
          <w:rFonts w:asciiTheme="majorHAnsi" w:hAnsiTheme="majorHAnsi" w:cstheme="majorHAnsi"/>
        </w:rPr>
      </w:pPr>
    </w:p>
    <w:p w14:paraId="75A51B6A" w14:textId="40DAEC81" w:rsidR="00B66AAA" w:rsidRPr="00F32C9E" w:rsidRDefault="00B66AAA" w:rsidP="00170D22">
      <w:pPr>
        <w:rPr>
          <w:rFonts w:asciiTheme="majorHAnsi" w:hAnsiTheme="majorHAnsi" w:cstheme="majorHAnsi"/>
        </w:rPr>
      </w:pPr>
    </w:p>
    <w:sectPr w:rsidR="00B66AAA" w:rsidRPr="00F32C9E" w:rsidSect="002D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345B" w14:textId="77777777" w:rsidR="00943192" w:rsidRDefault="00943192" w:rsidP="00FE4CA6">
      <w:pPr>
        <w:spacing w:after="0" w:line="240" w:lineRule="auto"/>
      </w:pPr>
      <w:r>
        <w:separator/>
      </w:r>
    </w:p>
  </w:endnote>
  <w:endnote w:type="continuationSeparator" w:id="0">
    <w:p w14:paraId="014D1AF4" w14:textId="77777777" w:rsidR="00943192" w:rsidRDefault="00943192"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BA05" w14:textId="77777777" w:rsidR="00943192" w:rsidRDefault="00943192" w:rsidP="00FE4CA6">
      <w:pPr>
        <w:spacing w:after="0" w:line="240" w:lineRule="auto"/>
      </w:pPr>
      <w:r>
        <w:separator/>
      </w:r>
    </w:p>
  </w:footnote>
  <w:footnote w:type="continuationSeparator" w:id="0">
    <w:p w14:paraId="27499489" w14:textId="77777777" w:rsidR="00943192" w:rsidRDefault="00943192"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946BBF"/>
    <w:multiLevelType w:val="hybridMultilevel"/>
    <w:tmpl w:val="F7064510"/>
    <w:lvl w:ilvl="0" w:tplc="20000001">
      <w:start w:val="1"/>
      <w:numFmt w:val="bullet"/>
      <w:lvlText w:val=""/>
      <w:lvlJc w:val="left"/>
      <w:pPr>
        <w:ind w:left="1140" w:hanging="42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176397"/>
    <w:multiLevelType w:val="hybridMultilevel"/>
    <w:tmpl w:val="4522A7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6537205"/>
    <w:multiLevelType w:val="hybridMultilevel"/>
    <w:tmpl w:val="23D60F68"/>
    <w:lvl w:ilvl="0" w:tplc="448C272C">
      <w:start w:val="1"/>
      <w:numFmt w:val="decimal"/>
      <w:lvlText w:val="%1."/>
      <w:lvlJc w:val="left"/>
      <w:pPr>
        <w:ind w:left="719" w:hanging="360"/>
      </w:pPr>
      <w:rPr>
        <w:rFonts w:hint="default"/>
      </w:rPr>
    </w:lvl>
    <w:lvl w:ilvl="1" w:tplc="20000019" w:tentative="1">
      <w:start w:val="1"/>
      <w:numFmt w:val="lowerLetter"/>
      <w:lvlText w:val="%2."/>
      <w:lvlJc w:val="left"/>
      <w:pPr>
        <w:ind w:left="1439" w:hanging="360"/>
      </w:pPr>
    </w:lvl>
    <w:lvl w:ilvl="2" w:tplc="2000001B" w:tentative="1">
      <w:start w:val="1"/>
      <w:numFmt w:val="lowerRoman"/>
      <w:lvlText w:val="%3."/>
      <w:lvlJc w:val="right"/>
      <w:pPr>
        <w:ind w:left="2159" w:hanging="180"/>
      </w:pPr>
    </w:lvl>
    <w:lvl w:ilvl="3" w:tplc="2000000F" w:tentative="1">
      <w:start w:val="1"/>
      <w:numFmt w:val="decimal"/>
      <w:lvlText w:val="%4."/>
      <w:lvlJc w:val="left"/>
      <w:pPr>
        <w:ind w:left="2879" w:hanging="360"/>
      </w:pPr>
    </w:lvl>
    <w:lvl w:ilvl="4" w:tplc="20000019" w:tentative="1">
      <w:start w:val="1"/>
      <w:numFmt w:val="lowerLetter"/>
      <w:lvlText w:val="%5."/>
      <w:lvlJc w:val="left"/>
      <w:pPr>
        <w:ind w:left="3599" w:hanging="360"/>
      </w:pPr>
    </w:lvl>
    <w:lvl w:ilvl="5" w:tplc="2000001B" w:tentative="1">
      <w:start w:val="1"/>
      <w:numFmt w:val="lowerRoman"/>
      <w:lvlText w:val="%6."/>
      <w:lvlJc w:val="right"/>
      <w:pPr>
        <w:ind w:left="4319" w:hanging="180"/>
      </w:pPr>
    </w:lvl>
    <w:lvl w:ilvl="6" w:tplc="2000000F" w:tentative="1">
      <w:start w:val="1"/>
      <w:numFmt w:val="decimal"/>
      <w:lvlText w:val="%7."/>
      <w:lvlJc w:val="left"/>
      <w:pPr>
        <w:ind w:left="5039" w:hanging="360"/>
      </w:pPr>
    </w:lvl>
    <w:lvl w:ilvl="7" w:tplc="20000019" w:tentative="1">
      <w:start w:val="1"/>
      <w:numFmt w:val="lowerLetter"/>
      <w:lvlText w:val="%8."/>
      <w:lvlJc w:val="left"/>
      <w:pPr>
        <w:ind w:left="5759" w:hanging="360"/>
      </w:pPr>
    </w:lvl>
    <w:lvl w:ilvl="8" w:tplc="2000001B" w:tentative="1">
      <w:start w:val="1"/>
      <w:numFmt w:val="lowerRoman"/>
      <w:lvlText w:val="%9."/>
      <w:lvlJc w:val="right"/>
      <w:pPr>
        <w:ind w:left="6479" w:hanging="180"/>
      </w:pPr>
    </w:lvl>
  </w:abstractNum>
  <w:abstractNum w:abstractNumId="6" w15:restartNumberingAfterBreak="0">
    <w:nsid w:val="27657E8D"/>
    <w:multiLevelType w:val="hybridMultilevel"/>
    <w:tmpl w:val="50E83E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805CFB"/>
    <w:multiLevelType w:val="hybridMultilevel"/>
    <w:tmpl w:val="807CBB8A"/>
    <w:lvl w:ilvl="0" w:tplc="40F0C844">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A238D4"/>
    <w:multiLevelType w:val="hybridMultilevel"/>
    <w:tmpl w:val="A5A4F6E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47E90052"/>
    <w:multiLevelType w:val="hybridMultilevel"/>
    <w:tmpl w:val="DA462AE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3"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9322C11"/>
    <w:multiLevelType w:val="hybridMultilevel"/>
    <w:tmpl w:val="8604CC0A"/>
    <w:lvl w:ilvl="0" w:tplc="080C0001">
      <w:start w:val="1"/>
      <w:numFmt w:val="bullet"/>
      <w:lvlText w:val=""/>
      <w:lvlJc w:val="left"/>
      <w:pPr>
        <w:ind w:left="791" w:hanging="360"/>
      </w:pPr>
      <w:rPr>
        <w:rFonts w:ascii="Symbol" w:hAnsi="Symbol" w:hint="default"/>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16" w15:restartNumberingAfterBreak="0">
    <w:nsid w:val="5B367417"/>
    <w:multiLevelType w:val="hybridMultilevel"/>
    <w:tmpl w:val="DB002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B6100BE"/>
    <w:multiLevelType w:val="multilevel"/>
    <w:tmpl w:val="438A9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13421418">
    <w:abstractNumId w:val="18"/>
  </w:num>
  <w:num w:numId="2" w16cid:durableId="2030403315">
    <w:abstractNumId w:val="24"/>
  </w:num>
  <w:num w:numId="3" w16cid:durableId="522784729">
    <w:abstractNumId w:val="25"/>
  </w:num>
  <w:num w:numId="4" w16cid:durableId="1285310802">
    <w:abstractNumId w:val="22"/>
  </w:num>
  <w:num w:numId="5" w16cid:durableId="1350570390">
    <w:abstractNumId w:val="21"/>
  </w:num>
  <w:num w:numId="6" w16cid:durableId="603457263">
    <w:abstractNumId w:val="20"/>
  </w:num>
  <w:num w:numId="7" w16cid:durableId="500856846">
    <w:abstractNumId w:val="1"/>
  </w:num>
  <w:num w:numId="8" w16cid:durableId="2125416729">
    <w:abstractNumId w:val="7"/>
  </w:num>
  <w:num w:numId="9" w16cid:durableId="478228444">
    <w:abstractNumId w:val="13"/>
  </w:num>
  <w:num w:numId="10" w16cid:durableId="1131363102">
    <w:abstractNumId w:val="0"/>
  </w:num>
  <w:num w:numId="11" w16cid:durableId="853151430">
    <w:abstractNumId w:val="9"/>
  </w:num>
  <w:num w:numId="12" w16cid:durableId="408700755">
    <w:abstractNumId w:val="3"/>
  </w:num>
  <w:num w:numId="13" w16cid:durableId="624577460">
    <w:abstractNumId w:val="19"/>
  </w:num>
  <w:num w:numId="14" w16cid:durableId="1378819357">
    <w:abstractNumId w:val="14"/>
  </w:num>
  <w:num w:numId="15" w16cid:durableId="1093088697">
    <w:abstractNumId w:val="13"/>
  </w:num>
  <w:num w:numId="16" w16cid:durableId="1287661839">
    <w:abstractNumId w:val="11"/>
  </w:num>
  <w:num w:numId="17" w16cid:durableId="1619990522">
    <w:abstractNumId w:val="23"/>
  </w:num>
  <w:num w:numId="18" w16cid:durableId="279193716">
    <w:abstractNumId w:val="4"/>
  </w:num>
  <w:num w:numId="19" w16cid:durableId="2043898666">
    <w:abstractNumId w:val="12"/>
  </w:num>
  <w:num w:numId="20" w16cid:durableId="2020426151">
    <w:abstractNumId w:val="15"/>
  </w:num>
  <w:num w:numId="21" w16cid:durableId="31928759">
    <w:abstractNumId w:val="5"/>
  </w:num>
  <w:num w:numId="22" w16cid:durableId="683173788">
    <w:abstractNumId w:val="6"/>
  </w:num>
  <w:num w:numId="23" w16cid:durableId="1214124609">
    <w:abstractNumId w:val="10"/>
  </w:num>
  <w:num w:numId="24" w16cid:durableId="1071579296">
    <w:abstractNumId w:val="17"/>
  </w:num>
  <w:num w:numId="25" w16cid:durableId="98453826">
    <w:abstractNumId w:val="2"/>
  </w:num>
  <w:num w:numId="26" w16cid:durableId="352807014">
    <w:abstractNumId w:val="16"/>
  </w:num>
  <w:num w:numId="27" w16cid:durableId="2081629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A6"/>
    <w:rsid w:val="00025537"/>
    <w:rsid w:val="000467B6"/>
    <w:rsid w:val="000829F1"/>
    <w:rsid w:val="000A3962"/>
    <w:rsid w:val="000D2005"/>
    <w:rsid w:val="000D5713"/>
    <w:rsid w:val="000E1D9E"/>
    <w:rsid w:val="000E2527"/>
    <w:rsid w:val="000F5008"/>
    <w:rsid w:val="000F5744"/>
    <w:rsid w:val="001114A2"/>
    <w:rsid w:val="00113DE9"/>
    <w:rsid w:val="00125C88"/>
    <w:rsid w:val="00157B49"/>
    <w:rsid w:val="00170D22"/>
    <w:rsid w:val="001774FA"/>
    <w:rsid w:val="00181894"/>
    <w:rsid w:val="001A57AF"/>
    <w:rsid w:val="001A7E8F"/>
    <w:rsid w:val="001C5A63"/>
    <w:rsid w:val="001C7398"/>
    <w:rsid w:val="001E3A94"/>
    <w:rsid w:val="001E6236"/>
    <w:rsid w:val="001F35EE"/>
    <w:rsid w:val="00205440"/>
    <w:rsid w:val="00227149"/>
    <w:rsid w:val="00241A44"/>
    <w:rsid w:val="00243119"/>
    <w:rsid w:val="0026021C"/>
    <w:rsid w:val="00271051"/>
    <w:rsid w:val="002C509A"/>
    <w:rsid w:val="002D6F1C"/>
    <w:rsid w:val="002F304B"/>
    <w:rsid w:val="0030755A"/>
    <w:rsid w:val="00312E7F"/>
    <w:rsid w:val="00350270"/>
    <w:rsid w:val="003576EF"/>
    <w:rsid w:val="00365027"/>
    <w:rsid w:val="00395343"/>
    <w:rsid w:val="003A7B7F"/>
    <w:rsid w:val="003B341E"/>
    <w:rsid w:val="003B4B49"/>
    <w:rsid w:val="003C687C"/>
    <w:rsid w:val="003D17B7"/>
    <w:rsid w:val="003E50E1"/>
    <w:rsid w:val="0042612B"/>
    <w:rsid w:val="004328B2"/>
    <w:rsid w:val="00433217"/>
    <w:rsid w:val="00492266"/>
    <w:rsid w:val="004A35CE"/>
    <w:rsid w:val="004B1FBB"/>
    <w:rsid w:val="004B638F"/>
    <w:rsid w:val="004C4EBC"/>
    <w:rsid w:val="004D345D"/>
    <w:rsid w:val="004E6006"/>
    <w:rsid w:val="0054686A"/>
    <w:rsid w:val="005611D9"/>
    <w:rsid w:val="0056585B"/>
    <w:rsid w:val="00566991"/>
    <w:rsid w:val="00567555"/>
    <w:rsid w:val="00591B9F"/>
    <w:rsid w:val="005A1AF3"/>
    <w:rsid w:val="005C0B68"/>
    <w:rsid w:val="005E674A"/>
    <w:rsid w:val="005F04FD"/>
    <w:rsid w:val="005F2138"/>
    <w:rsid w:val="00600D6B"/>
    <w:rsid w:val="00623B1A"/>
    <w:rsid w:val="00632DB8"/>
    <w:rsid w:val="00660EA4"/>
    <w:rsid w:val="006B6F92"/>
    <w:rsid w:val="006D563E"/>
    <w:rsid w:val="007204AE"/>
    <w:rsid w:val="00724597"/>
    <w:rsid w:val="0075006E"/>
    <w:rsid w:val="00754C72"/>
    <w:rsid w:val="00762669"/>
    <w:rsid w:val="00773E2E"/>
    <w:rsid w:val="00780D1C"/>
    <w:rsid w:val="007869E5"/>
    <w:rsid w:val="0078774E"/>
    <w:rsid w:val="00794638"/>
    <w:rsid w:val="007A3059"/>
    <w:rsid w:val="007D2BE8"/>
    <w:rsid w:val="00810F32"/>
    <w:rsid w:val="00832AB9"/>
    <w:rsid w:val="00852755"/>
    <w:rsid w:val="008756C6"/>
    <w:rsid w:val="0089098D"/>
    <w:rsid w:val="008A207A"/>
    <w:rsid w:val="008A4D8C"/>
    <w:rsid w:val="008B0A2B"/>
    <w:rsid w:val="008B780B"/>
    <w:rsid w:val="008E69B4"/>
    <w:rsid w:val="008F4CE7"/>
    <w:rsid w:val="00901627"/>
    <w:rsid w:val="009114D4"/>
    <w:rsid w:val="00921EE7"/>
    <w:rsid w:val="00922F4F"/>
    <w:rsid w:val="00930AB9"/>
    <w:rsid w:val="009321AB"/>
    <w:rsid w:val="00943192"/>
    <w:rsid w:val="00945CD6"/>
    <w:rsid w:val="00951291"/>
    <w:rsid w:val="009708BC"/>
    <w:rsid w:val="00973DAE"/>
    <w:rsid w:val="009822F8"/>
    <w:rsid w:val="00990021"/>
    <w:rsid w:val="00990DFB"/>
    <w:rsid w:val="00993086"/>
    <w:rsid w:val="009A46AF"/>
    <w:rsid w:val="009C136B"/>
    <w:rsid w:val="009C2014"/>
    <w:rsid w:val="009C5461"/>
    <w:rsid w:val="009D0F07"/>
    <w:rsid w:val="009E129F"/>
    <w:rsid w:val="009F1390"/>
    <w:rsid w:val="009F1717"/>
    <w:rsid w:val="00A014B2"/>
    <w:rsid w:val="00A21C1C"/>
    <w:rsid w:val="00A82350"/>
    <w:rsid w:val="00A9797B"/>
    <w:rsid w:val="00AC4F84"/>
    <w:rsid w:val="00AE3D35"/>
    <w:rsid w:val="00B05F66"/>
    <w:rsid w:val="00B15BDD"/>
    <w:rsid w:val="00B20164"/>
    <w:rsid w:val="00B5048F"/>
    <w:rsid w:val="00B512B7"/>
    <w:rsid w:val="00B612A7"/>
    <w:rsid w:val="00B66AAA"/>
    <w:rsid w:val="00B67B96"/>
    <w:rsid w:val="00B74467"/>
    <w:rsid w:val="00B978A9"/>
    <w:rsid w:val="00BD55F7"/>
    <w:rsid w:val="00BF37F4"/>
    <w:rsid w:val="00BF6B46"/>
    <w:rsid w:val="00C25302"/>
    <w:rsid w:val="00C61C08"/>
    <w:rsid w:val="00C70CE5"/>
    <w:rsid w:val="00C837BD"/>
    <w:rsid w:val="00CB07DE"/>
    <w:rsid w:val="00CB0EF3"/>
    <w:rsid w:val="00CD19E7"/>
    <w:rsid w:val="00CE27DC"/>
    <w:rsid w:val="00CE5307"/>
    <w:rsid w:val="00CE73F7"/>
    <w:rsid w:val="00CF7AA0"/>
    <w:rsid w:val="00D07B4D"/>
    <w:rsid w:val="00D12A19"/>
    <w:rsid w:val="00D314BA"/>
    <w:rsid w:val="00D36F45"/>
    <w:rsid w:val="00D7512C"/>
    <w:rsid w:val="00D870B9"/>
    <w:rsid w:val="00D9085D"/>
    <w:rsid w:val="00D9287D"/>
    <w:rsid w:val="00DA0E54"/>
    <w:rsid w:val="00DA464D"/>
    <w:rsid w:val="00DC6E21"/>
    <w:rsid w:val="00DD51CD"/>
    <w:rsid w:val="00E016F2"/>
    <w:rsid w:val="00E16B43"/>
    <w:rsid w:val="00E46275"/>
    <w:rsid w:val="00E620FD"/>
    <w:rsid w:val="00E81937"/>
    <w:rsid w:val="00E87102"/>
    <w:rsid w:val="00E93F74"/>
    <w:rsid w:val="00EA1C11"/>
    <w:rsid w:val="00EA3E6F"/>
    <w:rsid w:val="00EA7E45"/>
    <w:rsid w:val="00ED177D"/>
    <w:rsid w:val="00ED65DD"/>
    <w:rsid w:val="00EE7F66"/>
    <w:rsid w:val="00EF141A"/>
    <w:rsid w:val="00EF4347"/>
    <w:rsid w:val="00F07F22"/>
    <w:rsid w:val="00F168AD"/>
    <w:rsid w:val="00F26DDA"/>
    <w:rsid w:val="00F32C9E"/>
    <w:rsid w:val="00F36AAB"/>
    <w:rsid w:val="00F42DB2"/>
    <w:rsid w:val="00F46F35"/>
    <w:rsid w:val="00F56464"/>
    <w:rsid w:val="00F806B4"/>
    <w:rsid w:val="00F87460"/>
    <w:rsid w:val="00F9332A"/>
    <w:rsid w:val="00F961D0"/>
    <w:rsid w:val="00FA3E09"/>
    <w:rsid w:val="00FA7CA5"/>
    <w:rsid w:val="00FB5AF6"/>
    <w:rsid w:val="00FC14B5"/>
    <w:rsid w:val="00FC55EA"/>
    <w:rsid w:val="00FD5088"/>
    <w:rsid w:val="00FE4CA6"/>
    <w:rsid w:val="00FF6C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nhideWhenUsed/>
    <w:rsid w:val="00FD5088"/>
    <w:rPr>
      <w:color w:val="0000FF"/>
      <w:u w:val="single"/>
    </w:rPr>
  </w:style>
  <w:style w:type="character" w:customStyle="1" w:styleId="UnresolvedMention1">
    <w:name w:val="Unresolved Mention1"/>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paragraph" w:styleId="Normaalweb">
    <w:name w:val="Normal (Web)"/>
    <w:basedOn w:val="Standaard"/>
    <w:uiPriority w:val="99"/>
    <w:semiHidden/>
    <w:unhideWhenUsed/>
    <w:rsid w:val="00FF6C7C"/>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styleId="Ballontekst">
    <w:name w:val="Balloon Text"/>
    <w:basedOn w:val="Standaard"/>
    <w:link w:val="BallontekstChar"/>
    <w:uiPriority w:val="99"/>
    <w:semiHidden/>
    <w:unhideWhenUsed/>
    <w:rsid w:val="00FF6C7C"/>
    <w:pPr>
      <w:spacing w:after="0" w:line="240" w:lineRule="auto"/>
    </w:pPr>
    <w:rPr>
      <w:rFonts w:ascii="Segoe UI" w:hAnsi="Segoe UI" w:cs="Segoe UI"/>
      <w:sz w:val="18"/>
      <w:szCs w:val="18"/>
      <w:lang w:val="fr-FR"/>
      <w14:ligatures w14:val="none"/>
    </w:rPr>
  </w:style>
  <w:style w:type="character" w:customStyle="1" w:styleId="BallontekstChar">
    <w:name w:val="Ballontekst Char"/>
    <w:basedOn w:val="Standaardalinea-lettertype"/>
    <w:link w:val="Ballontekst"/>
    <w:uiPriority w:val="99"/>
    <w:semiHidden/>
    <w:rsid w:val="00FF6C7C"/>
    <w:rPr>
      <w:rFonts w:ascii="Segoe UI" w:hAnsi="Segoe UI" w:cs="Segoe UI"/>
      <w:sz w:val="18"/>
      <w:szCs w:val="18"/>
      <w:lang w:val="fr-FR"/>
      <w14:ligatures w14:val="none"/>
    </w:rPr>
  </w:style>
  <w:style w:type="character" w:customStyle="1" w:styleId="LijstalineaChar">
    <w:name w:val="Lijstalinea Char"/>
    <w:link w:val="Lijstalinea"/>
    <w:uiPriority w:val="34"/>
    <w:rsid w:val="008756C6"/>
  </w:style>
  <w:style w:type="paragraph" w:styleId="Revisie">
    <w:name w:val="Revision"/>
    <w:hidden/>
    <w:uiPriority w:val="99"/>
    <w:semiHidden/>
    <w:rsid w:val="00F32C9E"/>
    <w:pPr>
      <w:spacing w:after="0" w:line="240" w:lineRule="auto"/>
    </w:pPr>
  </w:style>
  <w:style w:type="character" w:styleId="Onopgelostemelding">
    <w:name w:val="Unresolved Mention"/>
    <w:basedOn w:val="Standaardalinea-lettertype"/>
    <w:uiPriority w:val="99"/>
    <w:semiHidden/>
    <w:unhideWhenUsed/>
    <w:rsid w:val="00F3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1063139307">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ille.francois@africamuseum.b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ois.kervyn@africamuseum.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ra.tock@africamuseum.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aillerpour.be/fr/tests-et-certificats/linguistique/inscription" TargetMode="External"/><Relationship Id="rId5" Type="http://schemas.openxmlformats.org/officeDocument/2006/relationships/webSettings" Target="webSettings.xml"/><Relationship Id="rId15" Type="http://schemas.openxmlformats.org/officeDocument/2006/relationships/hyperlink" Target="mailto:franck.theeten@africamuseum.be" TargetMode="External"/><Relationship Id="rId10" Type="http://schemas.openxmlformats.org/officeDocument/2006/relationships/hyperlink" Target="https://www.africamuseum.be/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lorias.mees@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0F06C8" w:rsidP="000F06C8">
          <w:pPr>
            <w:pStyle w:val="825847CE5D4641B69C7B8386C54E609B"/>
          </w:pPr>
          <w:r w:rsidRPr="00F339A3">
            <w:rPr>
              <w:rStyle w:val="Tekstvantijdelijkeaanduiding"/>
            </w:rPr>
            <w:t>Cliquez ou appuyez ici pour entrer du texte.</w:t>
          </w:r>
        </w:p>
      </w:docPartBody>
    </w:docPart>
    <w:docPart>
      <w:docPartPr>
        <w:name w:val="68778C706E144094B1275B2DAA41CAAA"/>
        <w:category>
          <w:name w:val="Général"/>
          <w:gallery w:val="placeholder"/>
        </w:category>
        <w:types>
          <w:type w:val="bbPlcHdr"/>
        </w:types>
        <w:behaviors>
          <w:behavior w:val="content"/>
        </w:behaviors>
        <w:guid w:val="{86C448CC-DDDB-44B3-8ACB-021DD738A0AE}"/>
      </w:docPartPr>
      <w:docPartBody>
        <w:p w:rsidR="000F06C8" w:rsidRDefault="000F06C8" w:rsidP="000F06C8">
          <w:pPr>
            <w:pStyle w:val="68778C706E144094B1275B2DAA41CAAA"/>
          </w:pPr>
          <w:r w:rsidRPr="00F339A3">
            <w:rPr>
              <w:rStyle w:val="Tekstvantijdelijkeaanduiding"/>
            </w:rPr>
            <w:t>Choisissez un élément.</w:t>
          </w:r>
        </w:p>
      </w:docPartBody>
    </w:docPart>
    <w:docPart>
      <w:docPartPr>
        <w:name w:val="87F5113474E94849A9A89FC1D8727AC4"/>
        <w:category>
          <w:name w:val="Général"/>
          <w:gallery w:val="placeholder"/>
        </w:category>
        <w:types>
          <w:type w:val="bbPlcHdr"/>
        </w:types>
        <w:behaviors>
          <w:behavior w:val="content"/>
        </w:behaviors>
        <w:guid w:val="{F5BCAE12-BD14-4F24-8CBA-EB4A8ECDE9AF}"/>
      </w:docPartPr>
      <w:docPartBody>
        <w:p w:rsidR="000F06C8" w:rsidRDefault="000F06C8" w:rsidP="000F06C8">
          <w:pPr>
            <w:pStyle w:val="87F5113474E94849A9A89FC1D8727AC4"/>
          </w:pPr>
          <w:r w:rsidRPr="00F339A3">
            <w:rPr>
              <w:rStyle w:val="Tekstvantijdelijkeaanduiding"/>
            </w:rPr>
            <w:t>Cliquez ou appuyez ici pour entrer du texte.</w:t>
          </w:r>
        </w:p>
      </w:docPartBody>
    </w:docPart>
    <w:docPart>
      <w:docPartPr>
        <w:name w:val="87C7D6EEA5684316B070E709F984B1C9"/>
        <w:category>
          <w:name w:val="Général"/>
          <w:gallery w:val="placeholder"/>
        </w:category>
        <w:types>
          <w:type w:val="bbPlcHdr"/>
        </w:types>
        <w:behaviors>
          <w:behavior w:val="content"/>
        </w:behaviors>
        <w:guid w:val="{C24F4A4A-8021-4957-B615-EAB6C69AB225}"/>
      </w:docPartPr>
      <w:docPartBody>
        <w:p w:rsidR="00BA20B6" w:rsidRDefault="00BA20B6" w:rsidP="00BA20B6">
          <w:pPr>
            <w:pStyle w:val="87C7D6EEA5684316B070E709F984B1C9"/>
          </w:pPr>
          <w:r w:rsidRPr="00F339A3">
            <w:rPr>
              <w:rStyle w:val="Tekstvantijdelijkeaanduiding"/>
            </w:rPr>
            <w:t>Choisissez un élément.</w:t>
          </w:r>
        </w:p>
      </w:docPartBody>
    </w:docPart>
    <w:docPart>
      <w:docPartPr>
        <w:name w:val="DefaultPlaceholder_-1854013437"/>
        <w:category>
          <w:name w:val="Général"/>
          <w:gallery w:val="placeholder"/>
        </w:category>
        <w:types>
          <w:type w:val="bbPlcHdr"/>
        </w:types>
        <w:behaviors>
          <w:behavior w:val="content"/>
        </w:behaviors>
        <w:guid w:val="{DF34DB7F-30BB-4758-A786-7D23FA3335C3}"/>
      </w:docPartPr>
      <w:docPartBody>
        <w:p w:rsidR="00BA20B6" w:rsidRDefault="00BA20B6">
          <w:r w:rsidRPr="00FF0F2F">
            <w:rPr>
              <w:rStyle w:val="Tekstvantijdelijkeaanduiding"/>
            </w:rPr>
            <w:t>Cliquez ou appuyez ici pour entrer une date.</w:t>
          </w:r>
        </w:p>
      </w:docPartBody>
    </w:docPart>
    <w:docPart>
      <w:docPartPr>
        <w:name w:val="E138ECFB429047C49ED369CB371650E0"/>
        <w:category>
          <w:name w:val="Général"/>
          <w:gallery w:val="placeholder"/>
        </w:category>
        <w:types>
          <w:type w:val="bbPlcHdr"/>
        </w:types>
        <w:behaviors>
          <w:behavior w:val="content"/>
        </w:behaviors>
        <w:guid w:val="{94E4ACC0-5CF2-4D91-AE40-AD078AFFAD03}"/>
      </w:docPartPr>
      <w:docPartBody>
        <w:p w:rsidR="00BA20B6" w:rsidRDefault="00BA20B6" w:rsidP="00BA20B6">
          <w:pPr>
            <w:pStyle w:val="E138ECFB429047C49ED369CB371650E0"/>
          </w:pPr>
          <w:r w:rsidRPr="00F339A3">
            <w:rPr>
              <w:rStyle w:val="Tekstvantijdelijkeaanduiding"/>
            </w:rPr>
            <w:t>Choisissez un élément.</w:t>
          </w:r>
        </w:p>
      </w:docPartBody>
    </w:docPart>
    <w:docPart>
      <w:docPartPr>
        <w:name w:val="DefaultPlaceholder_-1854013438"/>
        <w:category>
          <w:name w:val="Général"/>
          <w:gallery w:val="placeholder"/>
        </w:category>
        <w:types>
          <w:type w:val="bbPlcHdr"/>
        </w:types>
        <w:behaviors>
          <w:behavior w:val="content"/>
        </w:behaviors>
        <w:guid w:val="{65EF8F5C-A86F-4689-9112-67009817E555}"/>
      </w:docPartPr>
      <w:docPartBody>
        <w:p w:rsidR="00D0679C" w:rsidRDefault="00D0679C">
          <w:r w:rsidRPr="000A0826">
            <w:rPr>
              <w:rStyle w:val="Tekstvantijdelijkeaanduiding"/>
            </w:rPr>
            <w:t>Choisissez un élément.</w:t>
          </w:r>
        </w:p>
      </w:docPartBody>
    </w:docPart>
    <w:docPart>
      <w:docPartPr>
        <w:name w:val="A7BC9125880D41199DFABB0FFCC2DBCA"/>
        <w:category>
          <w:name w:val="General"/>
          <w:gallery w:val="placeholder"/>
        </w:category>
        <w:types>
          <w:type w:val="bbPlcHdr"/>
        </w:types>
        <w:behaviors>
          <w:behavior w:val="content"/>
        </w:behaviors>
        <w:guid w:val="{1CA733C1-6DD0-4B59-A1C7-8865C5F9FE6A}"/>
      </w:docPartPr>
      <w:docPartBody>
        <w:p w:rsidR="00511B35" w:rsidRDefault="00511B35" w:rsidP="00511B35">
          <w:pPr>
            <w:pStyle w:val="A7BC9125880D41199DFABB0FFCC2DBCA"/>
          </w:pPr>
          <w:r w:rsidRPr="00D15B1D">
            <w:rPr>
              <w:rStyle w:val="Tekstvantijdelijkeaanduiding"/>
              <w:lang w:val="nl-BE"/>
            </w:rPr>
            <w:t>Klik hier om een tekst in te voeren</w:t>
          </w:r>
        </w:p>
      </w:docPartBody>
    </w:docPart>
    <w:docPart>
      <w:docPartPr>
        <w:name w:val="FEB80E69F6214297AD5A8B16C6034A09"/>
        <w:category>
          <w:name w:val="General"/>
          <w:gallery w:val="placeholder"/>
        </w:category>
        <w:types>
          <w:type w:val="bbPlcHdr"/>
        </w:types>
        <w:behaviors>
          <w:behavior w:val="content"/>
        </w:behaviors>
        <w:guid w:val="{4B92DB80-B5F7-4DF2-8C0B-B5B9A012BD68}"/>
      </w:docPartPr>
      <w:docPartBody>
        <w:p w:rsidR="00511B35" w:rsidRDefault="00511B35" w:rsidP="00511B35">
          <w:pPr>
            <w:pStyle w:val="FEB80E69F6214297AD5A8B16C6034A09"/>
          </w:pPr>
          <w:r w:rsidRPr="00D15B1D">
            <w:rPr>
              <w:rStyle w:val="Tekstvantijdelijkeaanduiding"/>
              <w:lang w:val="nl-BE"/>
            </w:rPr>
            <w:t>Klik hier om een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E0"/>
    <w:rsid w:val="000553DE"/>
    <w:rsid w:val="00087ED3"/>
    <w:rsid w:val="000F06C8"/>
    <w:rsid w:val="00113DE9"/>
    <w:rsid w:val="00157B49"/>
    <w:rsid w:val="00181894"/>
    <w:rsid w:val="00243119"/>
    <w:rsid w:val="00312E7F"/>
    <w:rsid w:val="00365027"/>
    <w:rsid w:val="003965E0"/>
    <w:rsid w:val="003E50E1"/>
    <w:rsid w:val="00433217"/>
    <w:rsid w:val="004A7AED"/>
    <w:rsid w:val="00511B35"/>
    <w:rsid w:val="00526DEC"/>
    <w:rsid w:val="00566991"/>
    <w:rsid w:val="00632DB8"/>
    <w:rsid w:val="00780D1C"/>
    <w:rsid w:val="00794638"/>
    <w:rsid w:val="00852755"/>
    <w:rsid w:val="008E69B4"/>
    <w:rsid w:val="009114D4"/>
    <w:rsid w:val="00921EE7"/>
    <w:rsid w:val="009C2014"/>
    <w:rsid w:val="009C5461"/>
    <w:rsid w:val="00A21C1C"/>
    <w:rsid w:val="00A82350"/>
    <w:rsid w:val="00A92FFE"/>
    <w:rsid w:val="00AC4F84"/>
    <w:rsid w:val="00AD235F"/>
    <w:rsid w:val="00BA20B6"/>
    <w:rsid w:val="00BD55F7"/>
    <w:rsid w:val="00BF6B46"/>
    <w:rsid w:val="00CE5307"/>
    <w:rsid w:val="00D0679C"/>
    <w:rsid w:val="00D07B4D"/>
    <w:rsid w:val="00D314BA"/>
    <w:rsid w:val="00D8606A"/>
    <w:rsid w:val="00D870B9"/>
    <w:rsid w:val="00D9287D"/>
    <w:rsid w:val="00DD51CD"/>
    <w:rsid w:val="00EA1C11"/>
    <w:rsid w:val="00ED177D"/>
    <w:rsid w:val="00EF141A"/>
    <w:rsid w:val="00F165BC"/>
    <w:rsid w:val="00F26DDA"/>
    <w:rsid w:val="00F42DB2"/>
    <w:rsid w:val="00F46F35"/>
    <w:rsid w:val="00F806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1B35"/>
    <w:rPr>
      <w:color w:val="666666"/>
    </w:rPr>
  </w:style>
  <w:style w:type="paragraph" w:customStyle="1" w:styleId="825847CE5D4641B69C7B8386C54E609B">
    <w:name w:val="825847CE5D4641B69C7B8386C54E609B"/>
    <w:rsid w:val="000F06C8"/>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68778C706E144094B1275B2DAA41CAAA">
    <w:name w:val="68778C706E144094B1275B2DAA41CAAA"/>
    <w:rsid w:val="000F06C8"/>
  </w:style>
  <w:style w:type="paragraph" w:customStyle="1" w:styleId="87F5113474E94849A9A89FC1D8727AC4">
    <w:name w:val="87F5113474E94849A9A89FC1D8727AC4"/>
    <w:rsid w:val="000F06C8"/>
  </w:style>
  <w:style w:type="paragraph" w:customStyle="1" w:styleId="87C7D6EEA5684316B070E709F984B1C9">
    <w:name w:val="87C7D6EEA5684316B070E709F984B1C9"/>
    <w:rsid w:val="00BA20B6"/>
  </w:style>
  <w:style w:type="paragraph" w:customStyle="1" w:styleId="E138ECFB429047C49ED369CB371650E0">
    <w:name w:val="E138ECFB429047C49ED369CB371650E0"/>
    <w:rsid w:val="00BA20B6"/>
  </w:style>
  <w:style w:type="paragraph" w:customStyle="1" w:styleId="A7BC9125880D41199DFABB0FFCC2DBCA">
    <w:name w:val="A7BC9125880D41199DFABB0FFCC2DBCA"/>
    <w:rsid w:val="00511B35"/>
    <w:rPr>
      <w:lang w:val="nl-NL" w:eastAsia="nl-NL"/>
    </w:rPr>
  </w:style>
  <w:style w:type="paragraph" w:customStyle="1" w:styleId="FEB80E69F6214297AD5A8B16C6034A09">
    <w:name w:val="FEB80E69F6214297AD5A8B16C6034A09"/>
    <w:rsid w:val="00511B35"/>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362D-2B32-499B-8638-205B9D16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14268</Characters>
  <Application>Microsoft Office Word</Application>
  <DocSecurity>0</DocSecurity>
  <Lines>118</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19</cp:revision>
  <cp:lastPrinted>2025-10-13T10:59:00Z</cp:lastPrinted>
  <dcterms:created xsi:type="dcterms:W3CDTF">2025-10-13T10:51:00Z</dcterms:created>
  <dcterms:modified xsi:type="dcterms:W3CDTF">2025-10-17T10:15:00Z</dcterms:modified>
</cp:coreProperties>
</file>